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Pr="00917EFC" w:rsidRDefault="00E433FD">
      <w:pPr>
        <w:rPr>
          <w:sz w:val="20"/>
          <w:szCs w:val="20"/>
        </w:rPr>
      </w:pPr>
    </w:p>
    <w:p w:rsidR="00526EC0" w:rsidRPr="00917EFC" w:rsidRDefault="001660AB">
      <w:pPr>
        <w:rPr>
          <w:sz w:val="20"/>
          <w:szCs w:val="20"/>
        </w:rPr>
      </w:pPr>
      <w:r w:rsidRPr="00917EFC">
        <w:rPr>
          <w:sz w:val="20"/>
          <w:szCs w:val="20"/>
        </w:rPr>
        <w:t>Home learning</w:t>
      </w:r>
      <w:r w:rsidR="00964342" w:rsidRPr="00917EFC">
        <w:rPr>
          <w:sz w:val="20"/>
          <w:szCs w:val="20"/>
        </w:rPr>
        <w:t xml:space="preserve"> for: </w:t>
      </w:r>
      <w:r w:rsidR="00D301AA" w:rsidRPr="00917EFC">
        <w:rPr>
          <w:sz w:val="20"/>
          <w:szCs w:val="20"/>
        </w:rPr>
        <w:t xml:space="preserve">Silver Birch </w:t>
      </w:r>
      <w:r w:rsidR="00964342" w:rsidRPr="00917EFC">
        <w:rPr>
          <w:sz w:val="20"/>
          <w:szCs w:val="20"/>
        </w:rPr>
        <w:t xml:space="preserve">Class          </w:t>
      </w:r>
      <w:r w:rsidR="00964342" w:rsidRPr="00917EFC">
        <w:rPr>
          <w:sz w:val="20"/>
          <w:szCs w:val="20"/>
        </w:rPr>
        <w:tab/>
      </w:r>
      <w:r w:rsidR="00964342" w:rsidRPr="00917EFC">
        <w:rPr>
          <w:sz w:val="20"/>
          <w:szCs w:val="20"/>
        </w:rPr>
        <w:tab/>
      </w:r>
      <w:r w:rsidR="00964342" w:rsidRPr="00917EFC">
        <w:rPr>
          <w:sz w:val="20"/>
          <w:szCs w:val="20"/>
        </w:rPr>
        <w:tab/>
      </w:r>
      <w:r w:rsidR="00941C4D" w:rsidRPr="00917EFC">
        <w:rPr>
          <w:sz w:val="20"/>
          <w:szCs w:val="20"/>
        </w:rPr>
        <w:tab/>
      </w:r>
      <w:r w:rsidR="00941C4D" w:rsidRPr="00917EFC">
        <w:rPr>
          <w:sz w:val="20"/>
          <w:szCs w:val="20"/>
        </w:rPr>
        <w:tab/>
      </w:r>
      <w:r w:rsidR="00964342" w:rsidRPr="00917EFC">
        <w:rPr>
          <w:sz w:val="20"/>
          <w:szCs w:val="20"/>
        </w:rPr>
        <w:t>W</w:t>
      </w:r>
      <w:r w:rsidR="00481B4E" w:rsidRPr="00917EFC">
        <w:rPr>
          <w:sz w:val="20"/>
          <w:szCs w:val="20"/>
        </w:rPr>
        <w:t>eek end</w:t>
      </w:r>
      <w:r w:rsidR="00954F09" w:rsidRPr="00917EFC">
        <w:rPr>
          <w:sz w:val="20"/>
          <w:szCs w:val="20"/>
        </w:rPr>
        <w:t xml:space="preserve">ing: </w:t>
      </w:r>
      <w:r w:rsidR="00E62E21" w:rsidRPr="00917EFC">
        <w:rPr>
          <w:sz w:val="20"/>
          <w:szCs w:val="20"/>
        </w:rPr>
        <w:t xml:space="preserve"> </w:t>
      </w:r>
      <w:r w:rsidR="00917EFC" w:rsidRPr="00917EFC">
        <w:rPr>
          <w:sz w:val="20"/>
          <w:szCs w:val="20"/>
        </w:rPr>
        <w:t>21.10.16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917EFC" w:rsidTr="00601DFC">
        <w:trPr>
          <w:trHeight w:val="331"/>
        </w:trPr>
        <w:tc>
          <w:tcPr>
            <w:tcW w:w="3170" w:type="dxa"/>
          </w:tcPr>
          <w:p w:rsidR="00601DFC" w:rsidRPr="00917EFC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917EFC">
              <w:rPr>
                <w:sz w:val="20"/>
                <w:szCs w:val="20"/>
              </w:rPr>
              <w:t>Subject</w:t>
            </w:r>
          </w:p>
        </w:tc>
        <w:tc>
          <w:tcPr>
            <w:tcW w:w="10778" w:type="dxa"/>
            <w:gridSpan w:val="3"/>
          </w:tcPr>
          <w:p w:rsidR="00601DFC" w:rsidRPr="00917EFC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917EFC">
              <w:rPr>
                <w:sz w:val="20"/>
                <w:szCs w:val="20"/>
              </w:rPr>
              <w:t>Task/s</w:t>
            </w:r>
          </w:p>
        </w:tc>
      </w:tr>
      <w:tr w:rsidR="00601DFC" w:rsidRPr="00917EFC" w:rsidTr="00601DFC">
        <w:trPr>
          <w:trHeight w:val="207"/>
        </w:trPr>
        <w:tc>
          <w:tcPr>
            <w:tcW w:w="3170" w:type="dxa"/>
          </w:tcPr>
          <w:p w:rsidR="00601DFC" w:rsidRPr="00917EFC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917EFC">
              <w:rPr>
                <w:sz w:val="20"/>
                <w:szCs w:val="20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917EFC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917EFC">
              <w:rPr>
                <w:sz w:val="20"/>
                <w:szCs w:val="20"/>
              </w:rPr>
              <w:t xml:space="preserve">Please read to an adult </w:t>
            </w:r>
            <w:r w:rsidRPr="00917EFC">
              <w:rPr>
                <w:b/>
                <w:sz w:val="20"/>
                <w:szCs w:val="20"/>
              </w:rPr>
              <w:t>at least</w:t>
            </w:r>
            <w:r w:rsidRPr="00917EFC">
              <w:rPr>
                <w:sz w:val="20"/>
                <w:szCs w:val="20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917EFC" w:rsidTr="00601DFC">
        <w:trPr>
          <w:trHeight w:val="469"/>
        </w:trPr>
        <w:tc>
          <w:tcPr>
            <w:tcW w:w="3170" w:type="dxa"/>
          </w:tcPr>
          <w:p w:rsidR="00601DFC" w:rsidRPr="00917EFC" w:rsidRDefault="00AB12C0" w:rsidP="00980DD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</w:tc>
        <w:tc>
          <w:tcPr>
            <w:tcW w:w="10778" w:type="dxa"/>
            <w:gridSpan w:val="3"/>
          </w:tcPr>
          <w:p w:rsidR="00601DFC" w:rsidRPr="00917EFC" w:rsidRDefault="00AB12C0" w:rsidP="00D7525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Money problem solving questions.  Use the sheet to write your answers.  Working out in your books.</w:t>
            </w:r>
          </w:p>
        </w:tc>
      </w:tr>
      <w:tr w:rsidR="00601DFC" w:rsidRPr="00917EFC" w:rsidTr="00601DFC">
        <w:trPr>
          <w:trHeight w:val="3360"/>
        </w:trPr>
        <w:tc>
          <w:tcPr>
            <w:tcW w:w="3170" w:type="dxa"/>
          </w:tcPr>
          <w:p w:rsidR="00601DFC" w:rsidRPr="00917EFC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917EFC">
              <w:rPr>
                <w:sz w:val="20"/>
                <w:szCs w:val="20"/>
              </w:rPr>
              <w:t>Spellings</w:t>
            </w:r>
          </w:p>
          <w:p w:rsidR="00601DFC" w:rsidRPr="00917EFC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917EFC">
              <w:rPr>
                <w:sz w:val="20"/>
                <w:szCs w:val="20"/>
              </w:rPr>
              <w:t>(These spellings are taken from the New Curriculum word lists and also include some high frequency words.)</w:t>
            </w:r>
          </w:p>
          <w:p w:rsidR="00601DFC" w:rsidRPr="00917EFC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</w:p>
          <w:p w:rsidR="00601DFC" w:rsidRPr="00917EFC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</w:p>
          <w:p w:rsidR="00601DFC" w:rsidRPr="00917EFC" w:rsidRDefault="00601DFC" w:rsidP="00D75251">
            <w:pPr>
              <w:spacing w:after="0" w:line="240" w:lineRule="auto"/>
              <w:rPr>
                <w:sz w:val="20"/>
                <w:szCs w:val="20"/>
              </w:rPr>
            </w:pPr>
            <w:r w:rsidRPr="00917EFC">
              <w:rPr>
                <w:sz w:val="20"/>
                <w:szCs w:val="20"/>
              </w:rPr>
              <w:t>Spelling Rule –</w:t>
            </w:r>
            <w:r w:rsidR="00EE5F39" w:rsidRPr="00917EFC">
              <w:rPr>
                <w:sz w:val="20"/>
                <w:szCs w:val="20"/>
              </w:rPr>
              <w:t xml:space="preserve"> ending in</w:t>
            </w:r>
            <w:r w:rsidRPr="00917EFC">
              <w:rPr>
                <w:sz w:val="20"/>
                <w:szCs w:val="20"/>
              </w:rPr>
              <w:t xml:space="preserve"> </w:t>
            </w:r>
          </w:p>
        </w:tc>
        <w:tc>
          <w:tcPr>
            <w:tcW w:w="3593" w:type="dxa"/>
          </w:tcPr>
          <w:p w:rsidR="00601DFC" w:rsidRPr="00917EFC" w:rsidRDefault="00601DFC" w:rsidP="00601DFC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917EFC">
              <w:rPr>
                <w:b/>
                <w:sz w:val="20"/>
                <w:szCs w:val="20"/>
              </w:rPr>
              <w:t>Group 1</w:t>
            </w:r>
          </w:p>
          <w:p w:rsidR="00EE5F39" w:rsidRDefault="00382294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juice</w:t>
            </w:r>
          </w:p>
          <w:p w:rsidR="00382294" w:rsidRDefault="00382294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adjust </w:t>
            </w:r>
          </w:p>
          <w:p w:rsidR="00382294" w:rsidRDefault="00382294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jukebox</w:t>
            </w:r>
          </w:p>
          <w:p w:rsidR="00382294" w:rsidRDefault="00382294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jungle</w:t>
            </w:r>
          </w:p>
          <w:p w:rsidR="00382294" w:rsidRDefault="00382294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injury</w:t>
            </w:r>
          </w:p>
          <w:p w:rsidR="00382294" w:rsidRDefault="00382294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ace</w:t>
            </w:r>
          </w:p>
          <w:p w:rsidR="00382294" w:rsidRDefault="00382294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face</w:t>
            </w:r>
          </w:p>
          <w:p w:rsidR="00382294" w:rsidRDefault="00382294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ice</w:t>
            </w:r>
          </w:p>
          <w:p w:rsidR="00382294" w:rsidRDefault="00382294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slice</w:t>
            </w:r>
          </w:p>
          <w:p w:rsidR="00382294" w:rsidRPr="00917EFC" w:rsidRDefault="00382294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voice</w:t>
            </w:r>
          </w:p>
        </w:tc>
        <w:tc>
          <w:tcPr>
            <w:tcW w:w="3592" w:type="dxa"/>
          </w:tcPr>
          <w:p w:rsidR="00601DFC" w:rsidRPr="00917EFC" w:rsidRDefault="00601DFC" w:rsidP="00601DF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917EFC">
              <w:rPr>
                <w:b/>
                <w:sz w:val="20"/>
                <w:szCs w:val="20"/>
              </w:rPr>
              <w:t>Group 2</w:t>
            </w:r>
          </w:p>
          <w:p w:rsidR="006F72E7" w:rsidRDefault="00382294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descriptive</w:t>
            </w:r>
          </w:p>
          <w:p w:rsidR="00382294" w:rsidRDefault="00382294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different</w:t>
            </w:r>
          </w:p>
          <w:p w:rsidR="00382294" w:rsidRDefault="00382294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differently</w:t>
            </w:r>
          </w:p>
          <w:p w:rsidR="00382294" w:rsidRDefault="00382294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indifferent</w:t>
            </w:r>
          </w:p>
          <w:p w:rsidR="00382294" w:rsidRDefault="00382294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indifference</w:t>
            </w:r>
          </w:p>
          <w:p w:rsidR="00382294" w:rsidRDefault="00382294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differentiation</w:t>
            </w:r>
          </w:p>
          <w:p w:rsidR="00382294" w:rsidRDefault="00382294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difficult</w:t>
            </w:r>
          </w:p>
          <w:p w:rsidR="00382294" w:rsidRDefault="00382294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difficulty</w:t>
            </w:r>
          </w:p>
          <w:p w:rsidR="00382294" w:rsidRDefault="00382294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dislodge</w:t>
            </w:r>
          </w:p>
          <w:p w:rsidR="00382294" w:rsidRDefault="00382294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disappearance</w:t>
            </w:r>
          </w:p>
          <w:p w:rsidR="00382294" w:rsidRPr="00917EFC" w:rsidRDefault="00382294" w:rsidP="00D75251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EE5F39" w:rsidRPr="00917EFC" w:rsidRDefault="00EE5F39" w:rsidP="00D75251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3593" w:type="dxa"/>
          </w:tcPr>
          <w:p w:rsidR="00601DFC" w:rsidRPr="00917EFC" w:rsidRDefault="00601DFC" w:rsidP="00601DFC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917EFC">
              <w:rPr>
                <w:b/>
                <w:sz w:val="20"/>
                <w:szCs w:val="20"/>
              </w:rPr>
              <w:t>Group 3</w:t>
            </w:r>
          </w:p>
          <w:p w:rsidR="00601DFC" w:rsidRDefault="00382294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question</w:t>
            </w:r>
          </w:p>
          <w:p w:rsidR="00382294" w:rsidRDefault="00382294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questionable</w:t>
            </w:r>
          </w:p>
          <w:p w:rsidR="00382294" w:rsidRDefault="00382294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recent</w:t>
            </w:r>
          </w:p>
          <w:p w:rsidR="00382294" w:rsidRDefault="00382294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regular</w:t>
            </w:r>
          </w:p>
          <w:p w:rsidR="00382294" w:rsidRDefault="00382294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reign</w:t>
            </w:r>
          </w:p>
          <w:p w:rsidR="00382294" w:rsidRDefault="00382294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remember</w:t>
            </w:r>
          </w:p>
          <w:p w:rsidR="00382294" w:rsidRDefault="00382294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sentence</w:t>
            </w:r>
          </w:p>
          <w:p w:rsidR="00382294" w:rsidRDefault="00382294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separate</w:t>
            </w:r>
          </w:p>
          <w:p w:rsidR="00382294" w:rsidRDefault="00382294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separation</w:t>
            </w:r>
          </w:p>
          <w:p w:rsidR="00382294" w:rsidRDefault="00382294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special</w:t>
            </w:r>
            <w:bookmarkStart w:id="0" w:name="_GoBack"/>
            <w:bookmarkEnd w:id="0"/>
          </w:p>
          <w:p w:rsidR="00382294" w:rsidRPr="00917EFC" w:rsidRDefault="00382294" w:rsidP="00153DF2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</w:tr>
    </w:tbl>
    <w:p w:rsidR="00980DDF" w:rsidRPr="00917EFC" w:rsidRDefault="00917EFC" w:rsidP="002D157A">
      <w:pPr>
        <w:pStyle w:val="ListParagraph"/>
        <w:numPr>
          <w:ilvl w:val="0"/>
          <w:numId w:val="7"/>
        </w:numPr>
        <w:ind w:left="1440"/>
        <w:jc w:val="both"/>
        <w:rPr>
          <w:sz w:val="20"/>
          <w:szCs w:val="20"/>
        </w:rPr>
      </w:pPr>
      <w:r w:rsidRPr="00917EFC">
        <w:rPr>
          <w:sz w:val="20"/>
          <w:szCs w:val="20"/>
        </w:rPr>
        <w:t xml:space="preserve">Thank you all for a fabulous start to the year.  All the children have settled in well and have been making a super effort towards their learning – well done.  Enjoy the break, and see you next term. </w:t>
      </w:r>
    </w:p>
    <w:p w:rsidR="00923805" w:rsidRPr="00917EFC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0"/>
          <w:szCs w:val="20"/>
        </w:rPr>
      </w:pPr>
      <w:r w:rsidRPr="00917EFC">
        <w:rPr>
          <w:sz w:val="20"/>
          <w:szCs w:val="20"/>
        </w:rPr>
        <w:t>All homework is sent out on a Friday and returned on the following Wednesday.</w:t>
      </w:r>
    </w:p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82294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904DF3"/>
    <w:rsid w:val="00914F88"/>
    <w:rsid w:val="00917EFC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12C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BBCDA-EB29-40A2-8CA7-483F379F3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vhall</cp:lastModifiedBy>
  <cp:revision>4</cp:revision>
  <cp:lastPrinted>2014-09-11T13:26:00Z</cp:lastPrinted>
  <dcterms:created xsi:type="dcterms:W3CDTF">2016-10-19T07:36:00Z</dcterms:created>
  <dcterms:modified xsi:type="dcterms:W3CDTF">2016-10-21T07:25:00Z</dcterms:modified>
</cp:coreProperties>
</file>