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2B7" w:rsidRDefault="009C521D" w:rsidP="007A2169">
      <w:pPr>
        <w:pStyle w:val="NoSpacing"/>
        <w:rPr>
          <w:sz w:val="24"/>
          <w:szCs w:val="24"/>
        </w:rPr>
      </w:pPr>
      <w:r>
        <w:rPr>
          <w:sz w:val="24"/>
          <w:szCs w:val="24"/>
        </w:rPr>
        <w:t>Silver Birch class – Term 5</w:t>
      </w:r>
      <w:r w:rsidR="007A2169">
        <w:rPr>
          <w:sz w:val="24"/>
          <w:szCs w:val="24"/>
        </w:rPr>
        <w:t>.</w:t>
      </w:r>
    </w:p>
    <w:p w:rsidR="007A2169" w:rsidRDefault="007A2169" w:rsidP="007A2169">
      <w:pPr>
        <w:pStyle w:val="NoSpacing"/>
        <w:rPr>
          <w:sz w:val="24"/>
          <w:szCs w:val="24"/>
        </w:rPr>
      </w:pPr>
      <w:r>
        <w:rPr>
          <w:sz w:val="24"/>
          <w:szCs w:val="24"/>
        </w:rPr>
        <w:t>This term the topics we are covering are;</w:t>
      </w:r>
    </w:p>
    <w:p w:rsidR="007A2169" w:rsidRDefault="007A2169" w:rsidP="007A2169">
      <w:pPr>
        <w:pStyle w:val="NoSpacing"/>
        <w:rPr>
          <w:sz w:val="24"/>
          <w:szCs w:val="24"/>
        </w:rPr>
      </w:pPr>
    </w:p>
    <w:tbl>
      <w:tblPr>
        <w:tblStyle w:val="TableGrid"/>
        <w:tblW w:w="9164" w:type="dxa"/>
        <w:tblLook w:val="04A0" w:firstRow="1" w:lastRow="0" w:firstColumn="1" w:lastColumn="0" w:noHBand="0" w:noVBand="1"/>
      </w:tblPr>
      <w:tblGrid>
        <w:gridCol w:w="2972"/>
        <w:gridCol w:w="6192"/>
      </w:tblGrid>
      <w:tr w:rsidR="007A2169" w:rsidTr="007A2169">
        <w:trPr>
          <w:trHeight w:val="858"/>
        </w:trPr>
        <w:tc>
          <w:tcPr>
            <w:tcW w:w="2972" w:type="dxa"/>
          </w:tcPr>
          <w:p w:rsidR="007A2169" w:rsidRDefault="007A2169" w:rsidP="007A2169">
            <w:pPr>
              <w:pStyle w:val="NoSpacing"/>
              <w:jc w:val="center"/>
              <w:rPr>
                <w:sz w:val="24"/>
                <w:szCs w:val="24"/>
              </w:rPr>
            </w:pPr>
            <w:r>
              <w:rPr>
                <w:sz w:val="24"/>
                <w:szCs w:val="24"/>
              </w:rPr>
              <w:t>Subject</w:t>
            </w:r>
          </w:p>
        </w:tc>
        <w:tc>
          <w:tcPr>
            <w:tcW w:w="6192" w:type="dxa"/>
          </w:tcPr>
          <w:p w:rsidR="007A2169" w:rsidRDefault="007A2169" w:rsidP="007A2169">
            <w:pPr>
              <w:pStyle w:val="NoSpacing"/>
              <w:jc w:val="center"/>
              <w:rPr>
                <w:sz w:val="24"/>
                <w:szCs w:val="24"/>
              </w:rPr>
            </w:pPr>
            <w:r>
              <w:rPr>
                <w:sz w:val="24"/>
                <w:szCs w:val="24"/>
              </w:rPr>
              <w:t>Topic / theme covered</w:t>
            </w:r>
          </w:p>
        </w:tc>
      </w:tr>
      <w:tr w:rsidR="007A2169" w:rsidTr="007A2169">
        <w:trPr>
          <w:trHeight w:val="900"/>
        </w:trPr>
        <w:tc>
          <w:tcPr>
            <w:tcW w:w="2972" w:type="dxa"/>
          </w:tcPr>
          <w:p w:rsidR="007A2169" w:rsidRDefault="007A2169" w:rsidP="007A2169">
            <w:pPr>
              <w:pStyle w:val="NoSpacing"/>
              <w:rPr>
                <w:sz w:val="24"/>
                <w:szCs w:val="24"/>
              </w:rPr>
            </w:pPr>
            <w:r>
              <w:rPr>
                <w:sz w:val="24"/>
                <w:szCs w:val="24"/>
              </w:rPr>
              <w:t>English</w:t>
            </w:r>
          </w:p>
        </w:tc>
        <w:tc>
          <w:tcPr>
            <w:tcW w:w="6192" w:type="dxa"/>
          </w:tcPr>
          <w:p w:rsidR="009C521D" w:rsidRDefault="009C521D" w:rsidP="009C521D">
            <w:pPr>
              <w:pStyle w:val="NoSpacing"/>
              <w:rPr>
                <w:sz w:val="24"/>
                <w:szCs w:val="24"/>
              </w:rPr>
            </w:pPr>
            <w:r>
              <w:rPr>
                <w:sz w:val="24"/>
                <w:szCs w:val="24"/>
              </w:rPr>
              <w:t xml:space="preserve">Street Child – Composition of story writing.  Discursive writing. </w:t>
            </w:r>
          </w:p>
          <w:p w:rsidR="009C521D" w:rsidRPr="0061127A" w:rsidRDefault="0061127A" w:rsidP="009C521D">
            <w:pPr>
              <w:pStyle w:val="NoSpacing"/>
              <w:rPr>
                <w:sz w:val="24"/>
                <w:szCs w:val="24"/>
              </w:rPr>
            </w:pPr>
            <w:r w:rsidRPr="0061127A">
              <w:rPr>
                <w:sz w:val="24"/>
                <w:szCs w:val="24"/>
              </w:rPr>
              <w:t>GPS</w:t>
            </w:r>
            <w:r w:rsidR="007A2169" w:rsidRPr="0061127A">
              <w:rPr>
                <w:sz w:val="24"/>
                <w:szCs w:val="24"/>
              </w:rPr>
              <w:t xml:space="preserve"> </w:t>
            </w:r>
            <w:r w:rsidR="005368FF" w:rsidRPr="0061127A">
              <w:rPr>
                <w:sz w:val="24"/>
                <w:szCs w:val="24"/>
              </w:rPr>
              <w:t>–</w:t>
            </w:r>
            <w:r w:rsidR="007A2169" w:rsidRPr="0061127A">
              <w:rPr>
                <w:sz w:val="24"/>
                <w:szCs w:val="24"/>
              </w:rPr>
              <w:t xml:space="preserve"> </w:t>
            </w:r>
            <w:r w:rsidRPr="0061127A">
              <w:rPr>
                <w:rFonts w:ascii="Calibri" w:hAnsi="Calibri"/>
                <w:color w:val="000000"/>
                <w:sz w:val="24"/>
                <w:szCs w:val="24"/>
                <w:shd w:val="clear" w:color="auto" w:fill="FFFFFF"/>
              </w:rPr>
              <w:t>conjunctions, fronted adverbials, prepositions, pronouns, paragraphs, apostrophes, clauses/subordinate clauses.</w:t>
            </w:r>
          </w:p>
          <w:p w:rsidR="005368FF" w:rsidRDefault="005368FF" w:rsidP="007A2169">
            <w:pPr>
              <w:pStyle w:val="NoSpacing"/>
              <w:rPr>
                <w:sz w:val="24"/>
                <w:szCs w:val="24"/>
              </w:rPr>
            </w:pPr>
          </w:p>
        </w:tc>
      </w:tr>
      <w:tr w:rsidR="007A2169" w:rsidTr="007A2169">
        <w:trPr>
          <w:trHeight w:val="858"/>
        </w:trPr>
        <w:tc>
          <w:tcPr>
            <w:tcW w:w="2972" w:type="dxa"/>
          </w:tcPr>
          <w:p w:rsidR="007A2169" w:rsidRDefault="007A2169" w:rsidP="007A2169">
            <w:pPr>
              <w:pStyle w:val="NoSpacing"/>
              <w:rPr>
                <w:sz w:val="24"/>
                <w:szCs w:val="24"/>
              </w:rPr>
            </w:pPr>
            <w:r>
              <w:rPr>
                <w:sz w:val="24"/>
                <w:szCs w:val="24"/>
              </w:rPr>
              <w:t>Maths</w:t>
            </w:r>
          </w:p>
        </w:tc>
        <w:tc>
          <w:tcPr>
            <w:tcW w:w="6192" w:type="dxa"/>
          </w:tcPr>
          <w:p w:rsidR="007A2169" w:rsidRDefault="009C521D" w:rsidP="007A2169">
            <w:pPr>
              <w:pStyle w:val="NoSpacing"/>
              <w:rPr>
                <w:sz w:val="24"/>
                <w:szCs w:val="24"/>
              </w:rPr>
            </w:pPr>
            <w:r>
              <w:rPr>
                <w:sz w:val="24"/>
                <w:szCs w:val="24"/>
              </w:rPr>
              <w:t>Decimals, negative numbers, Roman numerals, scaling.</w:t>
            </w:r>
          </w:p>
          <w:p w:rsidR="0061127A" w:rsidRDefault="0061127A" w:rsidP="007A2169">
            <w:pPr>
              <w:pStyle w:val="NoSpacing"/>
              <w:rPr>
                <w:sz w:val="24"/>
                <w:szCs w:val="24"/>
              </w:rPr>
            </w:pPr>
            <w:r>
              <w:rPr>
                <w:sz w:val="24"/>
                <w:szCs w:val="24"/>
              </w:rPr>
              <w:t>Perimeter, time and money.</w:t>
            </w:r>
          </w:p>
        </w:tc>
      </w:tr>
      <w:tr w:rsidR="007A2169" w:rsidTr="007A2169">
        <w:trPr>
          <w:trHeight w:val="858"/>
        </w:trPr>
        <w:tc>
          <w:tcPr>
            <w:tcW w:w="2972" w:type="dxa"/>
          </w:tcPr>
          <w:p w:rsidR="007A2169" w:rsidRDefault="007A2169" w:rsidP="007A2169">
            <w:pPr>
              <w:pStyle w:val="NoSpacing"/>
              <w:rPr>
                <w:sz w:val="24"/>
                <w:szCs w:val="24"/>
              </w:rPr>
            </w:pPr>
            <w:r>
              <w:rPr>
                <w:sz w:val="24"/>
                <w:szCs w:val="24"/>
              </w:rPr>
              <w:t>RE</w:t>
            </w:r>
          </w:p>
        </w:tc>
        <w:tc>
          <w:tcPr>
            <w:tcW w:w="6192" w:type="dxa"/>
          </w:tcPr>
          <w:p w:rsidR="007A2169" w:rsidRDefault="009C521D" w:rsidP="007A2169">
            <w:pPr>
              <w:pStyle w:val="NoSpacing"/>
              <w:rPr>
                <w:sz w:val="24"/>
                <w:szCs w:val="24"/>
              </w:rPr>
            </w:pPr>
            <w:r>
              <w:rPr>
                <w:sz w:val="24"/>
                <w:szCs w:val="24"/>
              </w:rPr>
              <w:t>Islam births, deaths and marriages.</w:t>
            </w:r>
          </w:p>
          <w:p w:rsidR="009C521D" w:rsidRDefault="009C521D" w:rsidP="007A2169">
            <w:pPr>
              <w:pStyle w:val="NoSpacing"/>
              <w:rPr>
                <w:sz w:val="24"/>
                <w:szCs w:val="24"/>
              </w:rPr>
            </w:pPr>
            <w:r>
              <w:rPr>
                <w:sz w:val="24"/>
                <w:szCs w:val="24"/>
              </w:rPr>
              <w:t>Pentecost</w:t>
            </w:r>
          </w:p>
        </w:tc>
      </w:tr>
      <w:tr w:rsidR="007A2169" w:rsidTr="007A2169">
        <w:trPr>
          <w:trHeight w:val="900"/>
        </w:trPr>
        <w:tc>
          <w:tcPr>
            <w:tcW w:w="2972" w:type="dxa"/>
          </w:tcPr>
          <w:p w:rsidR="007A2169" w:rsidRDefault="007A2169" w:rsidP="007A2169">
            <w:pPr>
              <w:pStyle w:val="NoSpacing"/>
              <w:rPr>
                <w:sz w:val="24"/>
                <w:szCs w:val="24"/>
              </w:rPr>
            </w:pPr>
            <w:r>
              <w:rPr>
                <w:sz w:val="24"/>
                <w:szCs w:val="24"/>
              </w:rPr>
              <w:t>Science</w:t>
            </w:r>
          </w:p>
        </w:tc>
        <w:tc>
          <w:tcPr>
            <w:tcW w:w="6192" w:type="dxa"/>
          </w:tcPr>
          <w:p w:rsidR="007A2169" w:rsidRDefault="0061127A" w:rsidP="007A2169">
            <w:pPr>
              <w:pStyle w:val="NoSpacing"/>
              <w:rPr>
                <w:sz w:val="24"/>
                <w:szCs w:val="24"/>
              </w:rPr>
            </w:pPr>
            <w:r>
              <w:rPr>
                <w:sz w:val="24"/>
                <w:szCs w:val="24"/>
              </w:rPr>
              <w:t>Living things and their habitats.</w:t>
            </w:r>
          </w:p>
        </w:tc>
      </w:tr>
      <w:tr w:rsidR="007A2169" w:rsidTr="007A2169">
        <w:trPr>
          <w:trHeight w:val="858"/>
        </w:trPr>
        <w:tc>
          <w:tcPr>
            <w:tcW w:w="2972" w:type="dxa"/>
          </w:tcPr>
          <w:p w:rsidR="007A2169" w:rsidRDefault="007A2169" w:rsidP="007A2169">
            <w:pPr>
              <w:pStyle w:val="NoSpacing"/>
              <w:rPr>
                <w:sz w:val="24"/>
                <w:szCs w:val="24"/>
              </w:rPr>
            </w:pPr>
            <w:r>
              <w:rPr>
                <w:sz w:val="24"/>
                <w:szCs w:val="24"/>
              </w:rPr>
              <w:t>PE</w:t>
            </w:r>
          </w:p>
        </w:tc>
        <w:tc>
          <w:tcPr>
            <w:tcW w:w="6192" w:type="dxa"/>
          </w:tcPr>
          <w:p w:rsidR="005368FF" w:rsidRDefault="009C521D" w:rsidP="007A2169">
            <w:pPr>
              <w:pStyle w:val="NoSpacing"/>
              <w:rPr>
                <w:sz w:val="24"/>
                <w:szCs w:val="24"/>
              </w:rPr>
            </w:pPr>
            <w:r>
              <w:rPr>
                <w:sz w:val="24"/>
                <w:szCs w:val="24"/>
              </w:rPr>
              <w:t>Athletics</w:t>
            </w:r>
          </w:p>
        </w:tc>
      </w:tr>
      <w:tr w:rsidR="007A2169" w:rsidTr="007A2169">
        <w:trPr>
          <w:trHeight w:val="858"/>
        </w:trPr>
        <w:tc>
          <w:tcPr>
            <w:tcW w:w="2972" w:type="dxa"/>
          </w:tcPr>
          <w:p w:rsidR="007A2169" w:rsidRDefault="007A2169" w:rsidP="007A2169">
            <w:pPr>
              <w:pStyle w:val="NoSpacing"/>
              <w:rPr>
                <w:sz w:val="24"/>
                <w:szCs w:val="24"/>
              </w:rPr>
            </w:pPr>
            <w:r>
              <w:rPr>
                <w:sz w:val="24"/>
                <w:szCs w:val="24"/>
              </w:rPr>
              <w:t>Topic/ Art/ DT</w:t>
            </w:r>
          </w:p>
        </w:tc>
        <w:tc>
          <w:tcPr>
            <w:tcW w:w="6192" w:type="dxa"/>
          </w:tcPr>
          <w:p w:rsidR="007A2169" w:rsidRDefault="009C521D" w:rsidP="007A2169">
            <w:pPr>
              <w:pStyle w:val="NoSpacing"/>
              <w:rPr>
                <w:sz w:val="24"/>
                <w:szCs w:val="24"/>
              </w:rPr>
            </w:pPr>
            <w:r>
              <w:rPr>
                <w:sz w:val="24"/>
                <w:szCs w:val="24"/>
              </w:rPr>
              <w:t>The Victorians – life as a Victorian.</w:t>
            </w:r>
          </w:p>
        </w:tc>
      </w:tr>
      <w:tr w:rsidR="007A2169" w:rsidTr="007A2169">
        <w:trPr>
          <w:trHeight w:val="858"/>
        </w:trPr>
        <w:tc>
          <w:tcPr>
            <w:tcW w:w="2972" w:type="dxa"/>
          </w:tcPr>
          <w:p w:rsidR="007A2169" w:rsidRDefault="007A2169" w:rsidP="007A2169">
            <w:pPr>
              <w:pStyle w:val="NoSpacing"/>
              <w:rPr>
                <w:sz w:val="24"/>
                <w:szCs w:val="24"/>
              </w:rPr>
            </w:pPr>
            <w:r>
              <w:rPr>
                <w:sz w:val="24"/>
                <w:szCs w:val="24"/>
              </w:rPr>
              <w:t>French</w:t>
            </w:r>
          </w:p>
        </w:tc>
        <w:tc>
          <w:tcPr>
            <w:tcW w:w="6192" w:type="dxa"/>
          </w:tcPr>
          <w:p w:rsidR="007A2169" w:rsidRDefault="00EB1B02" w:rsidP="007A2169">
            <w:pPr>
              <w:pStyle w:val="NoSpacing"/>
              <w:rPr>
                <w:sz w:val="24"/>
                <w:szCs w:val="24"/>
              </w:rPr>
            </w:pPr>
            <w:r>
              <w:rPr>
                <w:sz w:val="24"/>
                <w:szCs w:val="24"/>
              </w:rPr>
              <w:t>Birthdays, classroom objects, places.</w:t>
            </w:r>
            <w:bookmarkStart w:id="0" w:name="_GoBack"/>
            <w:bookmarkEnd w:id="0"/>
          </w:p>
        </w:tc>
      </w:tr>
      <w:tr w:rsidR="007A2169" w:rsidTr="007A2169">
        <w:trPr>
          <w:trHeight w:val="858"/>
        </w:trPr>
        <w:tc>
          <w:tcPr>
            <w:tcW w:w="2972" w:type="dxa"/>
          </w:tcPr>
          <w:p w:rsidR="007A2169" w:rsidRDefault="007A2169" w:rsidP="007A2169">
            <w:pPr>
              <w:pStyle w:val="NoSpacing"/>
              <w:rPr>
                <w:sz w:val="24"/>
                <w:szCs w:val="24"/>
              </w:rPr>
            </w:pPr>
            <w:r>
              <w:rPr>
                <w:sz w:val="24"/>
                <w:szCs w:val="24"/>
              </w:rPr>
              <w:t>Computing</w:t>
            </w:r>
          </w:p>
        </w:tc>
        <w:tc>
          <w:tcPr>
            <w:tcW w:w="6192" w:type="dxa"/>
          </w:tcPr>
          <w:p w:rsidR="007A2169" w:rsidRDefault="009C521D" w:rsidP="007A2169">
            <w:pPr>
              <w:pStyle w:val="NoSpacing"/>
              <w:rPr>
                <w:sz w:val="24"/>
                <w:szCs w:val="24"/>
              </w:rPr>
            </w:pPr>
            <w:r>
              <w:rPr>
                <w:sz w:val="24"/>
                <w:szCs w:val="24"/>
              </w:rPr>
              <w:t>Making music.</w:t>
            </w:r>
          </w:p>
          <w:p w:rsidR="009C521D" w:rsidRDefault="009C521D" w:rsidP="007A2169">
            <w:pPr>
              <w:pStyle w:val="NoSpacing"/>
              <w:rPr>
                <w:sz w:val="24"/>
                <w:szCs w:val="24"/>
              </w:rPr>
            </w:pPr>
            <w:proofErr w:type="spellStart"/>
            <w:r>
              <w:rPr>
                <w:sz w:val="24"/>
                <w:szCs w:val="24"/>
              </w:rPr>
              <w:t>Mathletics</w:t>
            </w:r>
            <w:proofErr w:type="spellEnd"/>
            <w:r>
              <w:rPr>
                <w:sz w:val="24"/>
                <w:szCs w:val="24"/>
              </w:rPr>
              <w:t>.</w:t>
            </w:r>
          </w:p>
        </w:tc>
      </w:tr>
    </w:tbl>
    <w:p w:rsidR="007A2169" w:rsidRDefault="007A2169" w:rsidP="007A2169">
      <w:pPr>
        <w:pStyle w:val="NoSpacing"/>
        <w:rPr>
          <w:sz w:val="24"/>
          <w:szCs w:val="24"/>
        </w:rPr>
      </w:pPr>
    </w:p>
    <w:p w:rsidR="007A2169" w:rsidRDefault="007A2169" w:rsidP="007A2169">
      <w:pPr>
        <w:pStyle w:val="NoSpacing"/>
        <w:rPr>
          <w:sz w:val="24"/>
          <w:szCs w:val="24"/>
        </w:rPr>
      </w:pPr>
      <w:r>
        <w:rPr>
          <w:sz w:val="24"/>
          <w:szCs w:val="24"/>
        </w:rPr>
        <w:t>Please encourage your child to explore these areas of learning during your home time together.  You are welcome to bring anything in that you have created or experienced regarding these themes.</w:t>
      </w:r>
      <w:r w:rsidR="005368FF">
        <w:rPr>
          <w:sz w:val="24"/>
          <w:szCs w:val="24"/>
        </w:rPr>
        <w:t xml:space="preserve">  You may still also use Home learning books to keep an informal record of what you do.</w:t>
      </w:r>
    </w:p>
    <w:p w:rsidR="0042161B" w:rsidRDefault="0042161B" w:rsidP="007A2169">
      <w:pPr>
        <w:pStyle w:val="NoSpacing"/>
        <w:rPr>
          <w:sz w:val="24"/>
          <w:szCs w:val="24"/>
        </w:rPr>
      </w:pPr>
    </w:p>
    <w:p w:rsidR="0042161B" w:rsidRDefault="0042161B" w:rsidP="007A2169">
      <w:pPr>
        <w:pStyle w:val="NoSpacing"/>
        <w:rPr>
          <w:sz w:val="24"/>
          <w:szCs w:val="24"/>
        </w:rPr>
      </w:pPr>
      <w:r>
        <w:rPr>
          <w:sz w:val="24"/>
          <w:szCs w:val="24"/>
        </w:rPr>
        <w:t>Don’t forget to read at least 3 times a week and record this into your reading records and practise spellings and times tables for the weekly tests.</w:t>
      </w:r>
    </w:p>
    <w:p w:rsidR="0042161B" w:rsidRDefault="0042161B" w:rsidP="007A2169">
      <w:pPr>
        <w:pStyle w:val="NoSpacing"/>
        <w:rPr>
          <w:sz w:val="24"/>
          <w:szCs w:val="24"/>
        </w:rPr>
      </w:pPr>
    </w:p>
    <w:p w:rsidR="0042161B" w:rsidRDefault="0042161B" w:rsidP="007A2169">
      <w:pPr>
        <w:pStyle w:val="NoSpacing"/>
        <w:rPr>
          <w:sz w:val="24"/>
          <w:szCs w:val="24"/>
        </w:rPr>
      </w:pPr>
      <w:r>
        <w:rPr>
          <w:sz w:val="24"/>
          <w:szCs w:val="24"/>
        </w:rPr>
        <w:t>Thanks for your ongoing support,</w:t>
      </w:r>
    </w:p>
    <w:p w:rsidR="0042161B" w:rsidRDefault="0042161B" w:rsidP="007A2169">
      <w:pPr>
        <w:pStyle w:val="NoSpacing"/>
        <w:rPr>
          <w:sz w:val="24"/>
          <w:szCs w:val="24"/>
        </w:rPr>
      </w:pPr>
    </w:p>
    <w:p w:rsidR="0042161B" w:rsidRPr="007A2169" w:rsidRDefault="0042161B" w:rsidP="007A2169">
      <w:pPr>
        <w:pStyle w:val="NoSpacing"/>
        <w:rPr>
          <w:sz w:val="24"/>
          <w:szCs w:val="24"/>
        </w:rPr>
      </w:pPr>
      <w:r>
        <w:rPr>
          <w:sz w:val="24"/>
          <w:szCs w:val="24"/>
        </w:rPr>
        <w:t xml:space="preserve">Mrs Hall and Mrs </w:t>
      </w:r>
      <w:proofErr w:type="spellStart"/>
      <w:r>
        <w:rPr>
          <w:sz w:val="24"/>
          <w:szCs w:val="24"/>
        </w:rPr>
        <w:t>Strover</w:t>
      </w:r>
      <w:proofErr w:type="spellEnd"/>
      <w:r>
        <w:rPr>
          <w:sz w:val="24"/>
          <w:szCs w:val="24"/>
        </w:rPr>
        <w:t>.</w:t>
      </w:r>
    </w:p>
    <w:sectPr w:rsidR="0042161B" w:rsidRPr="007A21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169"/>
    <w:rsid w:val="0042161B"/>
    <w:rsid w:val="005368FF"/>
    <w:rsid w:val="0061127A"/>
    <w:rsid w:val="007A2169"/>
    <w:rsid w:val="009062B7"/>
    <w:rsid w:val="009C521D"/>
    <w:rsid w:val="00EB1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A4106E-4EEA-47FF-B867-6AE3964BA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A2169"/>
    <w:pPr>
      <w:spacing w:after="0" w:line="240" w:lineRule="auto"/>
    </w:pPr>
  </w:style>
  <w:style w:type="table" w:styleId="TableGrid">
    <w:name w:val="Table Grid"/>
    <w:basedOn w:val="TableNormal"/>
    <w:uiPriority w:val="39"/>
    <w:rsid w:val="007A21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vhall</dc:creator>
  <cp:keywords/>
  <dc:description/>
  <cp:lastModifiedBy>vhall</cp:lastModifiedBy>
  <cp:revision>4</cp:revision>
  <dcterms:created xsi:type="dcterms:W3CDTF">2017-04-25T07:51:00Z</dcterms:created>
  <dcterms:modified xsi:type="dcterms:W3CDTF">2017-04-26T11:07:00Z</dcterms:modified>
</cp:coreProperties>
</file>