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283" w:type="dxa"/>
        <w:tblLook w:val="04A0" w:firstRow="1" w:lastRow="0" w:firstColumn="1" w:lastColumn="0" w:noHBand="0" w:noVBand="1"/>
      </w:tblPr>
      <w:tblGrid>
        <w:gridCol w:w="2344"/>
        <w:gridCol w:w="1380"/>
        <w:gridCol w:w="556"/>
        <w:gridCol w:w="1911"/>
        <w:gridCol w:w="3632"/>
        <w:gridCol w:w="2855"/>
        <w:gridCol w:w="1605"/>
      </w:tblGrid>
      <w:tr w:rsidR="005C1FF5" w:rsidRPr="00722D34" w:rsidTr="003C505A">
        <w:tc>
          <w:tcPr>
            <w:tcW w:w="14283" w:type="dxa"/>
            <w:gridSpan w:val="7"/>
            <w:shd w:val="clear" w:color="auto" w:fill="00B050"/>
          </w:tcPr>
          <w:p w:rsidR="007F3ED1" w:rsidRPr="00722D34" w:rsidRDefault="007F3ED1" w:rsidP="006B4CA0">
            <w:pPr>
              <w:pStyle w:val="NoSpacing"/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</w:pPr>
            <w:r w:rsidRPr="00722D34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>To be read in conjunction with other related risk assessments &amp; policies/procedures.</w:t>
            </w:r>
          </w:p>
          <w:p w:rsidR="00722D34" w:rsidRPr="009D6511" w:rsidRDefault="007F3ED1" w:rsidP="006B4CA0">
            <w:pPr>
              <w:pStyle w:val="NoSpacing"/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</w:pPr>
            <w:r w:rsidRPr="00722D34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 xml:space="preserve">NB:  It is accepted that this risk benefit assessment is applicable to everyone attending the </w:t>
            </w:r>
            <w:proofErr w:type="spellStart"/>
            <w:r w:rsidRPr="00722D34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>programme</w:t>
            </w:r>
            <w:proofErr w:type="spellEnd"/>
            <w:r w:rsidR="00703119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5C1FF5" w:rsidRPr="00722D34" w:rsidTr="003C505A">
        <w:tc>
          <w:tcPr>
            <w:tcW w:w="14283" w:type="dxa"/>
            <w:gridSpan w:val="7"/>
            <w:shd w:val="clear" w:color="auto" w:fill="CCFFCC"/>
          </w:tcPr>
          <w:p w:rsidR="007F3ED1" w:rsidRPr="00722D34" w:rsidRDefault="00D16865" w:rsidP="00FC6C7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722D34">
              <w:rPr>
                <w:rFonts w:ascii="Tahoma" w:hAnsi="Tahoma" w:cs="Tahoma"/>
                <w:b/>
                <w:sz w:val="24"/>
                <w:szCs w:val="24"/>
              </w:rPr>
              <w:t>Name of person compiling this risk benefit assessment:</w:t>
            </w:r>
            <w:r w:rsidR="007D4E00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r w:rsidR="00D904F6" w:rsidRPr="00722D34">
              <w:rPr>
                <w:rFonts w:ascii="Tahoma" w:hAnsi="Tahoma" w:cs="Tahoma"/>
                <w:b/>
                <w:sz w:val="24"/>
                <w:szCs w:val="24"/>
              </w:rPr>
              <w:t>Dan File</w:t>
            </w:r>
          </w:p>
        </w:tc>
      </w:tr>
      <w:tr w:rsidR="005C1FF5" w:rsidRPr="00722D34" w:rsidTr="003C505A">
        <w:trPr>
          <w:trHeight w:val="754"/>
        </w:trPr>
        <w:tc>
          <w:tcPr>
            <w:tcW w:w="14283" w:type="dxa"/>
            <w:gridSpan w:val="7"/>
            <w:shd w:val="clear" w:color="auto" w:fill="CCFFCC"/>
          </w:tcPr>
          <w:p w:rsidR="00722D34" w:rsidRDefault="003B4ECA" w:rsidP="00FC6C7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722D34">
              <w:rPr>
                <w:rFonts w:ascii="Tahoma" w:hAnsi="Tahoma" w:cs="Tahoma"/>
                <w:b/>
                <w:sz w:val="24"/>
                <w:szCs w:val="24"/>
              </w:rPr>
              <w:t xml:space="preserve">Please state the </w:t>
            </w:r>
            <w:r w:rsidR="008337FA" w:rsidRPr="00722D34">
              <w:rPr>
                <w:rFonts w:ascii="Tahoma" w:hAnsi="Tahoma" w:cs="Tahoma"/>
                <w:b/>
                <w:sz w:val="24"/>
                <w:szCs w:val="24"/>
              </w:rPr>
              <w:t>benefit</w:t>
            </w:r>
            <w:r w:rsidRPr="00722D34">
              <w:rPr>
                <w:rFonts w:ascii="Tahoma" w:hAnsi="Tahoma" w:cs="Tahoma"/>
                <w:b/>
                <w:sz w:val="24"/>
                <w:szCs w:val="24"/>
              </w:rPr>
              <w:t>s</w:t>
            </w:r>
            <w:r w:rsidR="008337FA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to the children of offering this experience</w:t>
            </w:r>
            <w:r w:rsidR="005C1FF5" w:rsidRPr="00722D34">
              <w:rPr>
                <w:rFonts w:ascii="Tahoma" w:hAnsi="Tahoma" w:cs="Tahoma"/>
                <w:b/>
                <w:sz w:val="24"/>
                <w:szCs w:val="24"/>
              </w:rPr>
              <w:t>?</w:t>
            </w:r>
            <w:r w:rsidR="00D904F6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</w:p>
          <w:p w:rsidR="00683D8D" w:rsidRPr="00683D8D" w:rsidRDefault="00683D8D" w:rsidP="00683D8D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b/>
                <w:sz w:val="24"/>
                <w:szCs w:val="24"/>
                <w:lang w:val="en-US" w:eastAsia="ja-JP"/>
              </w:rPr>
            </w:pPr>
            <w:r w:rsidRPr="00683D8D">
              <w:rPr>
                <w:rFonts w:ascii="Calibri" w:eastAsia="Times New Roman" w:hAnsi="Calibri" w:cs="Calibri"/>
                <w:b/>
                <w:sz w:val="24"/>
                <w:szCs w:val="24"/>
                <w:lang w:val="en-US" w:eastAsia="ja-JP"/>
              </w:rPr>
              <w:t>Experience camp fire.</w:t>
            </w:r>
          </w:p>
          <w:p w:rsidR="00683D8D" w:rsidRDefault="00683D8D" w:rsidP="00683D8D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b/>
                <w:sz w:val="24"/>
                <w:szCs w:val="24"/>
                <w:lang w:val="en-US" w:eastAsia="ja-JP"/>
              </w:rPr>
            </w:pPr>
            <w:r w:rsidRPr="00683D8D">
              <w:rPr>
                <w:rFonts w:ascii="Calibri" w:eastAsia="Times New Roman" w:hAnsi="Calibri" w:cs="Calibri"/>
                <w:b/>
                <w:sz w:val="24"/>
                <w:szCs w:val="24"/>
                <w:lang w:val="en-US" w:eastAsia="ja-JP"/>
              </w:rPr>
              <w:t>Feeling of achievement, resilience and perseverance in an activity.</w:t>
            </w:r>
          </w:p>
          <w:p w:rsidR="003C505A" w:rsidRPr="00683D8D" w:rsidRDefault="00683D8D" w:rsidP="00683D8D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b/>
                <w:sz w:val="24"/>
                <w:szCs w:val="24"/>
                <w:lang w:val="en-US" w:eastAsia="ja-JP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See Campfire and Kelly Kettle Risk Benefits if the steel is used in those activities.</w:t>
            </w:r>
            <w:bookmarkStart w:id="0" w:name="_GoBack"/>
            <w:bookmarkEnd w:id="0"/>
          </w:p>
        </w:tc>
      </w:tr>
      <w:tr w:rsidR="005C1FF5" w:rsidRPr="00722D34" w:rsidTr="0099646D">
        <w:tc>
          <w:tcPr>
            <w:tcW w:w="3724" w:type="dxa"/>
            <w:gridSpan w:val="2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Probability Score: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&lt;5% chance that it will occur – very unlikely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25%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50%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75%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&gt;95% chance that it will occur – very likely</w:t>
            </w:r>
          </w:p>
        </w:tc>
        <w:tc>
          <w:tcPr>
            <w:tcW w:w="6099" w:type="dxa"/>
            <w:gridSpan w:val="3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Severity Score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Not serious – no first aid required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Minor Injury – requiring basic first aid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Injury – requiring non immediate professional medical attention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Serious injury/multiple injuries – requiring immediate medical attention</w:t>
            </w:r>
          </w:p>
          <w:p w:rsidR="005C1FF5" w:rsidRPr="00703119" w:rsidRDefault="005C1FF5" w:rsidP="00722D34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Major accident – mu</w:t>
            </w:r>
            <w:r w:rsidR="00722D34" w:rsidRPr="00703119">
              <w:rPr>
                <w:rFonts w:ascii="Tahoma" w:hAnsi="Tahoma" w:cs="Tahoma"/>
                <w:sz w:val="18"/>
                <w:szCs w:val="20"/>
              </w:rPr>
              <w:t>ltiple injuries or fatality</w:t>
            </w:r>
          </w:p>
        </w:tc>
        <w:tc>
          <w:tcPr>
            <w:tcW w:w="4460" w:type="dxa"/>
            <w:gridSpan w:val="2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Calculate the risk levels:</w:t>
            </w:r>
          </w:p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 xml:space="preserve">The rating is calculated from the probability multiplied by the severity which will give a rating between </w:t>
            </w:r>
            <w:r w:rsidRPr="00703119">
              <w:rPr>
                <w:rFonts w:ascii="Tahoma" w:hAnsi="Tahoma" w:cs="Tahoma"/>
                <w:b/>
                <w:sz w:val="18"/>
                <w:szCs w:val="20"/>
              </w:rPr>
              <w:t>1 &amp; 25.</w:t>
            </w:r>
          </w:p>
          <w:p w:rsidR="00722D34" w:rsidRPr="00703119" w:rsidRDefault="005C1FF5" w:rsidP="00FC6C76">
            <w:pPr>
              <w:pStyle w:val="NoSpacing"/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 xml:space="preserve">Our company will not be carrying out any activities deemed to have </w:t>
            </w:r>
            <w:r w:rsidRPr="00703119">
              <w:rPr>
                <w:rFonts w:ascii="Tahoma" w:hAnsi="Tahoma" w:cs="Tahoma"/>
                <w:b/>
                <w:sz w:val="18"/>
                <w:szCs w:val="20"/>
              </w:rPr>
              <w:t>a revised rating of over 12</w:t>
            </w:r>
            <w:r w:rsidRPr="00703119">
              <w:rPr>
                <w:rFonts w:ascii="Tahoma" w:hAnsi="Tahoma" w:cs="Tahoma"/>
                <w:sz w:val="18"/>
                <w:szCs w:val="20"/>
              </w:rPr>
              <w:t xml:space="preserve"> as they are deemed too dangerous</w:t>
            </w:r>
            <w:r w:rsidR="003B4ECA" w:rsidRPr="00703119">
              <w:rPr>
                <w:rFonts w:ascii="Tahoma" w:hAnsi="Tahoma" w:cs="Tahoma"/>
                <w:sz w:val="18"/>
                <w:szCs w:val="20"/>
              </w:rPr>
              <w:t xml:space="preserve"> even with control measures in place.</w:t>
            </w:r>
          </w:p>
        </w:tc>
      </w:tr>
      <w:tr w:rsidR="005C1FF5" w:rsidRPr="00722D34" w:rsidTr="0099646D">
        <w:tc>
          <w:tcPr>
            <w:tcW w:w="2344" w:type="dxa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Hazard</w:t>
            </w:r>
          </w:p>
        </w:tc>
        <w:tc>
          <w:tcPr>
            <w:tcW w:w="1936" w:type="dxa"/>
            <w:gridSpan w:val="2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Harm</w:t>
            </w:r>
          </w:p>
        </w:tc>
        <w:tc>
          <w:tcPr>
            <w:tcW w:w="1911" w:type="dxa"/>
            <w:shd w:val="clear" w:color="auto" w:fill="00B050"/>
          </w:tcPr>
          <w:p w:rsidR="006757B3" w:rsidRPr="00703119" w:rsidRDefault="006757B3" w:rsidP="006757B3">
            <w:pPr>
              <w:pStyle w:val="NoSpacing"/>
              <w:rPr>
                <w:rFonts w:ascii="Tahoma" w:hAnsi="Tahoma" w:cs="Tahoma"/>
                <w:b/>
                <w:sz w:val="16"/>
                <w:szCs w:val="20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Risk Rating prior to control measures</w:t>
            </w:r>
          </w:p>
          <w:p w:rsidR="005C1FF5" w:rsidRPr="00722D34" w:rsidRDefault="006757B3" w:rsidP="006757B3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(Probability x Severity = )</w:t>
            </w:r>
          </w:p>
        </w:tc>
        <w:tc>
          <w:tcPr>
            <w:tcW w:w="6487" w:type="dxa"/>
            <w:gridSpan w:val="2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Control measures to reduce the risk</w:t>
            </w:r>
            <w:r w:rsidR="00F55C07" w:rsidRPr="00722D34">
              <w:rPr>
                <w:rFonts w:ascii="Tahoma" w:hAnsi="Tahoma" w:cs="Tahoma"/>
                <w:b/>
                <w:sz w:val="18"/>
              </w:rPr>
              <w:t xml:space="preserve"> and actioned by whom?</w:t>
            </w:r>
          </w:p>
        </w:tc>
        <w:tc>
          <w:tcPr>
            <w:tcW w:w="1605" w:type="dxa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</w:rPr>
              <w:t xml:space="preserve">Revised </w:t>
            </w:r>
            <w:r w:rsidR="008337FA" w:rsidRPr="00703119">
              <w:rPr>
                <w:rFonts w:ascii="Tahoma" w:hAnsi="Tahoma" w:cs="Tahoma"/>
                <w:b/>
                <w:sz w:val="16"/>
              </w:rPr>
              <w:t xml:space="preserve"> Risk Rating (</w:t>
            </w:r>
            <w:r w:rsidRPr="00703119">
              <w:rPr>
                <w:rFonts w:ascii="Tahoma" w:hAnsi="Tahoma" w:cs="Tahoma"/>
                <w:b/>
                <w:sz w:val="16"/>
              </w:rPr>
              <w:t>Probability x Severity</w:t>
            </w:r>
            <w:r w:rsidR="00C56B68" w:rsidRPr="00703119">
              <w:rPr>
                <w:rFonts w:ascii="Tahoma" w:hAnsi="Tahoma" w:cs="Tahoma"/>
                <w:b/>
                <w:sz w:val="16"/>
              </w:rPr>
              <w:t xml:space="preserve"> =</w:t>
            </w:r>
            <w:r w:rsidR="008337FA" w:rsidRPr="00703119">
              <w:rPr>
                <w:rFonts w:ascii="Tahoma" w:hAnsi="Tahoma" w:cs="Tahoma"/>
                <w:b/>
                <w:sz w:val="16"/>
              </w:rPr>
              <w:t xml:space="preserve">  )</w:t>
            </w:r>
          </w:p>
        </w:tc>
      </w:tr>
      <w:tr w:rsidR="00FD2B65" w:rsidRPr="00722D34" w:rsidTr="00FD2B65">
        <w:trPr>
          <w:trHeight w:val="2310"/>
        </w:trPr>
        <w:tc>
          <w:tcPr>
            <w:tcW w:w="2344" w:type="dxa"/>
            <w:shd w:val="clear" w:color="auto" w:fill="CCFFCC"/>
          </w:tcPr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Fire/sparks</w:t>
            </w:r>
          </w:p>
        </w:tc>
        <w:tc>
          <w:tcPr>
            <w:tcW w:w="1936" w:type="dxa"/>
            <w:gridSpan w:val="2"/>
            <w:shd w:val="clear" w:color="auto" w:fill="CCFFCC"/>
          </w:tcPr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Burns/scalds</w:t>
            </w:r>
          </w:p>
        </w:tc>
        <w:tc>
          <w:tcPr>
            <w:tcW w:w="1911" w:type="dxa"/>
            <w:shd w:val="clear" w:color="auto" w:fill="CCFFCC"/>
          </w:tcPr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4X5=20</w:t>
            </w:r>
          </w:p>
        </w:tc>
        <w:tc>
          <w:tcPr>
            <w:tcW w:w="6487" w:type="dxa"/>
            <w:gridSpan w:val="2"/>
            <w:shd w:val="clear" w:color="auto" w:fill="CCFFCC"/>
          </w:tcPr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Only light a fire with children who are aware of the fire safety rules.</w:t>
            </w:r>
          </w:p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Have a 2m safety zone around the fire.</w:t>
            </w:r>
          </w:p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Have a warning word should anyone go into the fire circle.</w:t>
            </w:r>
          </w:p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 xml:space="preserve">Work 1;1 with children </w:t>
            </w:r>
          </w:p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Weather to be checked for suitability.</w:t>
            </w:r>
          </w:p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Fire to be in prepared, pit clear of debris, on fire bricks or base.</w:t>
            </w:r>
          </w:p>
          <w:p w:rsid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Burns kit and first aid kit, including fire blanket close by.</w:t>
            </w:r>
          </w:p>
          <w:p w:rsid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605" w:type="dxa"/>
            <w:shd w:val="clear" w:color="auto" w:fill="CCFFCC"/>
          </w:tcPr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2X5=10</w:t>
            </w:r>
          </w:p>
        </w:tc>
      </w:tr>
      <w:tr w:rsidR="00FD2B65" w:rsidRPr="00722D34" w:rsidTr="00FF1C1E">
        <w:tc>
          <w:tcPr>
            <w:tcW w:w="2344" w:type="dxa"/>
            <w:shd w:val="clear" w:color="auto" w:fill="00B050"/>
          </w:tcPr>
          <w:p w:rsidR="00FD2B65" w:rsidRPr="00FD2B65" w:rsidRDefault="00FD2B65" w:rsidP="00FF1C1E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FD2B65">
              <w:rPr>
                <w:rFonts w:ascii="Tahoma" w:hAnsi="Tahoma" w:cs="Tahoma"/>
                <w:b/>
                <w:sz w:val="18"/>
              </w:rPr>
              <w:lastRenderedPageBreak/>
              <w:t>Hazard</w:t>
            </w:r>
          </w:p>
        </w:tc>
        <w:tc>
          <w:tcPr>
            <w:tcW w:w="1936" w:type="dxa"/>
            <w:gridSpan w:val="2"/>
            <w:shd w:val="clear" w:color="auto" w:fill="00B050"/>
          </w:tcPr>
          <w:p w:rsidR="00FD2B65" w:rsidRPr="00FD2B65" w:rsidRDefault="00FD2B65" w:rsidP="00FF1C1E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FD2B65">
              <w:rPr>
                <w:rFonts w:ascii="Tahoma" w:hAnsi="Tahoma" w:cs="Tahoma"/>
                <w:b/>
                <w:sz w:val="18"/>
              </w:rPr>
              <w:t>Harm</w:t>
            </w:r>
          </w:p>
        </w:tc>
        <w:tc>
          <w:tcPr>
            <w:tcW w:w="1911" w:type="dxa"/>
            <w:shd w:val="clear" w:color="auto" w:fill="00B050"/>
          </w:tcPr>
          <w:p w:rsidR="00FD2B65" w:rsidRPr="00FD2B65" w:rsidRDefault="00FD2B65" w:rsidP="00FF1C1E">
            <w:pPr>
              <w:pStyle w:val="NoSpacing"/>
              <w:rPr>
                <w:rFonts w:ascii="Tahoma" w:hAnsi="Tahoma" w:cs="Tahoma"/>
                <w:b/>
                <w:sz w:val="16"/>
                <w:szCs w:val="20"/>
              </w:rPr>
            </w:pPr>
            <w:r w:rsidRPr="00FD2B65">
              <w:rPr>
                <w:rFonts w:ascii="Tahoma" w:hAnsi="Tahoma" w:cs="Tahoma"/>
                <w:b/>
                <w:sz w:val="16"/>
                <w:szCs w:val="20"/>
              </w:rPr>
              <w:t>Risk Rating prior to control measures</w:t>
            </w:r>
          </w:p>
          <w:p w:rsidR="00FD2B65" w:rsidRPr="00FD2B65" w:rsidRDefault="00FD2B65" w:rsidP="00FF1C1E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FD2B65">
              <w:rPr>
                <w:rFonts w:ascii="Tahoma" w:hAnsi="Tahoma" w:cs="Tahoma"/>
                <w:b/>
                <w:sz w:val="16"/>
                <w:szCs w:val="20"/>
              </w:rPr>
              <w:t>(Probability x Severity = )</w:t>
            </w:r>
          </w:p>
        </w:tc>
        <w:tc>
          <w:tcPr>
            <w:tcW w:w="6487" w:type="dxa"/>
            <w:gridSpan w:val="2"/>
            <w:shd w:val="clear" w:color="auto" w:fill="00B050"/>
          </w:tcPr>
          <w:p w:rsidR="00FD2B65" w:rsidRPr="00FD2B65" w:rsidRDefault="00FD2B65" w:rsidP="00FF1C1E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FD2B65">
              <w:rPr>
                <w:rFonts w:ascii="Tahoma" w:hAnsi="Tahoma" w:cs="Tahoma"/>
                <w:b/>
                <w:sz w:val="18"/>
              </w:rPr>
              <w:t>Control measures to reduce the risk and actioned by whom?</w:t>
            </w:r>
          </w:p>
        </w:tc>
        <w:tc>
          <w:tcPr>
            <w:tcW w:w="1605" w:type="dxa"/>
            <w:shd w:val="clear" w:color="auto" w:fill="00B050"/>
          </w:tcPr>
          <w:p w:rsidR="00FD2B65" w:rsidRPr="00FD2B65" w:rsidRDefault="00FD2B65" w:rsidP="00FF1C1E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FD2B65">
              <w:rPr>
                <w:rFonts w:ascii="Tahoma" w:hAnsi="Tahoma" w:cs="Tahoma"/>
                <w:b/>
                <w:sz w:val="16"/>
              </w:rPr>
              <w:t>Revised  Risk Rating (Probability x Severity =  )</w:t>
            </w:r>
          </w:p>
        </w:tc>
      </w:tr>
      <w:tr w:rsidR="00FD2B65" w:rsidRPr="00722D34" w:rsidTr="00FD2B65">
        <w:trPr>
          <w:trHeight w:val="1541"/>
        </w:trPr>
        <w:tc>
          <w:tcPr>
            <w:tcW w:w="2344" w:type="dxa"/>
            <w:shd w:val="clear" w:color="auto" w:fill="CCFFCC"/>
          </w:tcPr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936" w:type="dxa"/>
            <w:gridSpan w:val="2"/>
            <w:shd w:val="clear" w:color="auto" w:fill="CCFFCC"/>
          </w:tcPr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911" w:type="dxa"/>
            <w:shd w:val="clear" w:color="auto" w:fill="CCFFCC"/>
          </w:tcPr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6487" w:type="dxa"/>
            <w:gridSpan w:val="2"/>
            <w:shd w:val="clear" w:color="auto" w:fill="CCFFCC"/>
          </w:tcPr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Water close by.</w:t>
            </w:r>
          </w:p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Protective clothing, gloves to be worn by leader and participant.</w:t>
            </w:r>
          </w:p>
          <w:p w:rsidR="00FD2B65" w:rsidRPr="00FD2B65" w:rsidRDefault="00294587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Hair tied back</w:t>
            </w:r>
          </w:p>
        </w:tc>
        <w:tc>
          <w:tcPr>
            <w:tcW w:w="1605" w:type="dxa"/>
            <w:shd w:val="clear" w:color="auto" w:fill="CCFFCC"/>
          </w:tcPr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FD2B65" w:rsidRPr="00722D34" w:rsidTr="0099646D">
        <w:tc>
          <w:tcPr>
            <w:tcW w:w="2344" w:type="dxa"/>
            <w:shd w:val="clear" w:color="auto" w:fill="CCFFCC"/>
          </w:tcPr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Falling/ stumbling</w:t>
            </w:r>
          </w:p>
        </w:tc>
        <w:tc>
          <w:tcPr>
            <w:tcW w:w="1936" w:type="dxa"/>
            <w:gridSpan w:val="2"/>
            <w:shd w:val="clear" w:color="auto" w:fill="CCFFCC"/>
          </w:tcPr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Burns/scalds</w:t>
            </w:r>
          </w:p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/bruises/cuts</w:t>
            </w:r>
          </w:p>
        </w:tc>
        <w:tc>
          <w:tcPr>
            <w:tcW w:w="1911" w:type="dxa"/>
            <w:shd w:val="clear" w:color="auto" w:fill="CCFFCC"/>
          </w:tcPr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3X5=15</w:t>
            </w:r>
          </w:p>
        </w:tc>
        <w:tc>
          <w:tcPr>
            <w:tcW w:w="6487" w:type="dxa"/>
            <w:gridSpan w:val="2"/>
            <w:shd w:val="clear" w:color="auto" w:fill="CCFFCC"/>
          </w:tcPr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Clear area for fire of any trip hazards.</w:t>
            </w:r>
          </w:p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Only light a fire with children who are aware of the fire safety rules.</w:t>
            </w:r>
          </w:p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Have a 2m safety zone around the fire.</w:t>
            </w:r>
          </w:p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Have a warning word should anyone go into the fire circle.</w:t>
            </w:r>
          </w:p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 xml:space="preserve">Work 1;1 with children </w:t>
            </w:r>
          </w:p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Fire to be in prepared pit, clear of debris, on fire bricks or base.</w:t>
            </w:r>
          </w:p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Burns kit and first aid kit, including fire blanket close by.</w:t>
            </w:r>
          </w:p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Water close by.</w:t>
            </w:r>
          </w:p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Protective clothing, gloves to be worn by leader and participant.</w:t>
            </w:r>
          </w:p>
          <w:p w:rsid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Hair tied back.</w:t>
            </w:r>
          </w:p>
          <w:p w:rsidR="00294587" w:rsidRPr="00FD2B65" w:rsidRDefault="00294587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605" w:type="dxa"/>
            <w:shd w:val="clear" w:color="auto" w:fill="CCFFCC"/>
          </w:tcPr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2X5=10</w:t>
            </w:r>
          </w:p>
        </w:tc>
      </w:tr>
      <w:tr w:rsidR="00FD2B65" w:rsidRPr="00722D34" w:rsidTr="0099646D">
        <w:tc>
          <w:tcPr>
            <w:tcW w:w="2344" w:type="dxa"/>
            <w:shd w:val="clear" w:color="auto" w:fill="CCFFCC"/>
          </w:tcPr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Spread of fire</w:t>
            </w:r>
          </w:p>
        </w:tc>
        <w:tc>
          <w:tcPr>
            <w:tcW w:w="1936" w:type="dxa"/>
            <w:gridSpan w:val="2"/>
            <w:shd w:val="clear" w:color="auto" w:fill="CCFFCC"/>
          </w:tcPr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Burns/ area alight</w:t>
            </w:r>
          </w:p>
        </w:tc>
        <w:tc>
          <w:tcPr>
            <w:tcW w:w="1911" w:type="dxa"/>
            <w:shd w:val="clear" w:color="auto" w:fill="CCFFCC"/>
          </w:tcPr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3x5=15</w:t>
            </w:r>
          </w:p>
        </w:tc>
        <w:tc>
          <w:tcPr>
            <w:tcW w:w="6487" w:type="dxa"/>
            <w:gridSpan w:val="2"/>
            <w:shd w:val="clear" w:color="auto" w:fill="CCFFCC"/>
          </w:tcPr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Light fire in safe area- no overhanging branches</w:t>
            </w:r>
          </w:p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Check weather and wind direction</w:t>
            </w:r>
          </w:p>
          <w:p w:rsid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Have safety measures as above, water, PPE</w:t>
            </w:r>
          </w:p>
          <w:p w:rsid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605" w:type="dxa"/>
            <w:shd w:val="clear" w:color="auto" w:fill="CCFFCC"/>
          </w:tcPr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3x3=9</w:t>
            </w:r>
          </w:p>
        </w:tc>
      </w:tr>
      <w:tr w:rsidR="00FD2B65" w:rsidRPr="00722D34" w:rsidTr="009D6511">
        <w:tc>
          <w:tcPr>
            <w:tcW w:w="2344" w:type="dxa"/>
            <w:shd w:val="clear" w:color="auto" w:fill="00B050"/>
          </w:tcPr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FD2B65">
              <w:rPr>
                <w:rFonts w:ascii="Tahoma" w:hAnsi="Tahoma" w:cs="Tahoma"/>
                <w:b/>
                <w:sz w:val="18"/>
              </w:rPr>
              <w:lastRenderedPageBreak/>
              <w:t>Hazard</w:t>
            </w:r>
          </w:p>
        </w:tc>
        <w:tc>
          <w:tcPr>
            <w:tcW w:w="1936" w:type="dxa"/>
            <w:gridSpan w:val="2"/>
            <w:shd w:val="clear" w:color="auto" w:fill="00B050"/>
          </w:tcPr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FD2B65">
              <w:rPr>
                <w:rFonts w:ascii="Tahoma" w:hAnsi="Tahoma" w:cs="Tahoma"/>
                <w:b/>
                <w:sz w:val="18"/>
              </w:rPr>
              <w:t>Harm</w:t>
            </w:r>
          </w:p>
        </w:tc>
        <w:tc>
          <w:tcPr>
            <w:tcW w:w="1911" w:type="dxa"/>
            <w:shd w:val="clear" w:color="auto" w:fill="00B050"/>
          </w:tcPr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b/>
                <w:sz w:val="16"/>
                <w:szCs w:val="20"/>
              </w:rPr>
            </w:pPr>
            <w:r w:rsidRPr="00FD2B65">
              <w:rPr>
                <w:rFonts w:ascii="Tahoma" w:hAnsi="Tahoma" w:cs="Tahoma"/>
                <w:b/>
                <w:sz w:val="16"/>
                <w:szCs w:val="20"/>
              </w:rPr>
              <w:t>Risk Rating prior to control measures</w:t>
            </w:r>
          </w:p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FD2B65">
              <w:rPr>
                <w:rFonts w:ascii="Tahoma" w:hAnsi="Tahoma" w:cs="Tahoma"/>
                <w:b/>
                <w:sz w:val="16"/>
                <w:szCs w:val="20"/>
              </w:rPr>
              <w:t>(Probability x Severity = )</w:t>
            </w:r>
          </w:p>
        </w:tc>
        <w:tc>
          <w:tcPr>
            <w:tcW w:w="6487" w:type="dxa"/>
            <w:gridSpan w:val="2"/>
            <w:shd w:val="clear" w:color="auto" w:fill="00B050"/>
          </w:tcPr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FD2B65">
              <w:rPr>
                <w:rFonts w:ascii="Tahoma" w:hAnsi="Tahoma" w:cs="Tahoma"/>
                <w:b/>
                <w:sz w:val="18"/>
              </w:rPr>
              <w:t>Control measures to reduce the risk and actioned by whom?</w:t>
            </w:r>
          </w:p>
        </w:tc>
        <w:tc>
          <w:tcPr>
            <w:tcW w:w="1605" w:type="dxa"/>
            <w:shd w:val="clear" w:color="auto" w:fill="00B050"/>
          </w:tcPr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FD2B65">
              <w:rPr>
                <w:rFonts w:ascii="Tahoma" w:hAnsi="Tahoma" w:cs="Tahoma"/>
                <w:b/>
                <w:sz w:val="16"/>
              </w:rPr>
              <w:t>Revised  Risk Rating (Probability x Severity =  )</w:t>
            </w:r>
          </w:p>
        </w:tc>
      </w:tr>
      <w:tr w:rsidR="00FD2B65" w:rsidRPr="00722D34" w:rsidTr="0099646D">
        <w:tc>
          <w:tcPr>
            <w:tcW w:w="2344" w:type="dxa"/>
            <w:shd w:val="clear" w:color="auto" w:fill="CCFFCC"/>
          </w:tcPr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 xml:space="preserve">Smoke </w:t>
            </w:r>
          </w:p>
        </w:tc>
        <w:tc>
          <w:tcPr>
            <w:tcW w:w="1936" w:type="dxa"/>
            <w:gridSpan w:val="2"/>
            <w:shd w:val="clear" w:color="auto" w:fill="CCFFCC"/>
          </w:tcPr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Eyes, breathing, smoke on a road</w:t>
            </w:r>
          </w:p>
        </w:tc>
        <w:tc>
          <w:tcPr>
            <w:tcW w:w="1911" w:type="dxa"/>
            <w:shd w:val="clear" w:color="auto" w:fill="CCFFCC"/>
          </w:tcPr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3x4 =12</w:t>
            </w:r>
          </w:p>
        </w:tc>
        <w:tc>
          <w:tcPr>
            <w:tcW w:w="6487" w:type="dxa"/>
            <w:gridSpan w:val="2"/>
            <w:shd w:val="clear" w:color="auto" w:fill="CCFFCC"/>
          </w:tcPr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Check wind direction</w:t>
            </w:r>
          </w:p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Select wood carefully</w:t>
            </w:r>
          </w:p>
        </w:tc>
        <w:tc>
          <w:tcPr>
            <w:tcW w:w="1605" w:type="dxa"/>
            <w:shd w:val="clear" w:color="auto" w:fill="CCFFCC"/>
          </w:tcPr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3x3=9</w:t>
            </w:r>
          </w:p>
        </w:tc>
      </w:tr>
      <w:tr w:rsidR="00FD2B65" w:rsidRPr="00722D34" w:rsidTr="0099646D">
        <w:tc>
          <w:tcPr>
            <w:tcW w:w="2344" w:type="dxa"/>
            <w:shd w:val="clear" w:color="auto" w:fill="CCFFCC"/>
          </w:tcPr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Poison fumes</w:t>
            </w:r>
          </w:p>
        </w:tc>
        <w:tc>
          <w:tcPr>
            <w:tcW w:w="1936" w:type="dxa"/>
            <w:gridSpan w:val="2"/>
            <w:shd w:val="clear" w:color="auto" w:fill="CCFFCC"/>
          </w:tcPr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Breathing, poisoning</w:t>
            </w:r>
          </w:p>
        </w:tc>
        <w:tc>
          <w:tcPr>
            <w:tcW w:w="1911" w:type="dxa"/>
            <w:shd w:val="clear" w:color="auto" w:fill="CCFFCC"/>
          </w:tcPr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4x4=16</w:t>
            </w:r>
          </w:p>
        </w:tc>
        <w:tc>
          <w:tcPr>
            <w:tcW w:w="6487" w:type="dxa"/>
            <w:gridSpan w:val="2"/>
            <w:shd w:val="clear" w:color="auto" w:fill="CCFFCC"/>
          </w:tcPr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Select nontoxic wood to burn</w:t>
            </w:r>
          </w:p>
        </w:tc>
        <w:tc>
          <w:tcPr>
            <w:tcW w:w="1605" w:type="dxa"/>
            <w:shd w:val="clear" w:color="auto" w:fill="CCFFCC"/>
          </w:tcPr>
          <w:p w:rsidR="00FD2B65" w:rsidRPr="00FD2B65" w:rsidRDefault="00FD2B65" w:rsidP="00FD2B6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D2B65">
              <w:rPr>
                <w:rFonts w:ascii="Tahoma" w:hAnsi="Tahoma" w:cs="Tahoma"/>
                <w:sz w:val="24"/>
                <w:szCs w:val="24"/>
              </w:rPr>
              <w:t>1x2=2</w:t>
            </w:r>
          </w:p>
        </w:tc>
      </w:tr>
      <w:tr w:rsidR="00FD2B65" w:rsidRPr="00722D34" w:rsidTr="00A07CF3">
        <w:trPr>
          <w:trHeight w:val="2427"/>
        </w:trPr>
        <w:tc>
          <w:tcPr>
            <w:tcW w:w="14283" w:type="dxa"/>
            <w:gridSpan w:val="7"/>
            <w:shd w:val="clear" w:color="auto" w:fill="CCFFCC"/>
          </w:tcPr>
          <w:p w:rsidR="00FD2B65" w:rsidRDefault="00FD2B65" w:rsidP="00FD2B65">
            <w:pPr>
              <w:pStyle w:val="NoSpacing"/>
              <w:rPr>
                <w:rFonts w:ascii="Tahoma" w:hAnsi="Tahoma" w:cs="Tahoma"/>
                <w:u w:val="single"/>
              </w:rPr>
            </w:pPr>
          </w:p>
          <w:p w:rsidR="00FD2B65" w:rsidRPr="00722D34" w:rsidRDefault="00FD2B65" w:rsidP="00FD2B65">
            <w:pPr>
              <w:pStyle w:val="NoSpacing"/>
              <w:rPr>
                <w:rFonts w:ascii="Tahoma" w:hAnsi="Tahoma" w:cs="Tahoma"/>
                <w:u w:val="single"/>
              </w:rPr>
            </w:pPr>
            <w:r w:rsidRPr="00722D34">
              <w:rPr>
                <w:rFonts w:ascii="Tahoma" w:hAnsi="Tahoma" w:cs="Tahoma"/>
                <w:u w:val="single"/>
              </w:rPr>
              <w:t>Any further information which needs to be noted:</w:t>
            </w:r>
          </w:p>
          <w:p w:rsidR="00FD2B65" w:rsidRPr="00722D34" w:rsidRDefault="00FD2B65" w:rsidP="00FD2B65">
            <w:pPr>
              <w:pStyle w:val="NoSpacing"/>
              <w:ind w:left="720"/>
              <w:rPr>
                <w:rFonts w:ascii="Tahoma" w:hAnsi="Tahoma" w:cs="Tahoma"/>
              </w:rPr>
            </w:pPr>
          </w:p>
          <w:p w:rsidR="00FD2B65" w:rsidRPr="00722D34" w:rsidRDefault="00FD2B65" w:rsidP="00FD2B65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  <w:lang w:val="en-GB"/>
              </w:rPr>
              <w:t xml:space="preserve">Please note – Elham </w:t>
            </w:r>
            <w:proofErr w:type="spellStart"/>
            <w:r w:rsidRPr="00722D34">
              <w:rPr>
                <w:rFonts w:ascii="Tahoma" w:hAnsi="Tahoma" w:cs="Tahoma"/>
                <w:lang w:val="en-GB"/>
              </w:rPr>
              <w:t>CofE</w:t>
            </w:r>
            <w:proofErr w:type="spellEnd"/>
            <w:r w:rsidRPr="00722D34">
              <w:rPr>
                <w:rFonts w:ascii="Tahoma" w:hAnsi="Tahoma" w:cs="Tahoma"/>
                <w:lang w:val="en-GB"/>
              </w:rPr>
              <w:t xml:space="preserve"> Primary School operate under a dynamic risk assessing process which is </w:t>
            </w:r>
            <w:r w:rsidRPr="00722D34">
              <w:rPr>
                <w:rFonts w:ascii="Tahoma" w:hAnsi="Tahoma" w:cs="Tahoma"/>
                <w:iCs/>
                <w:lang w:val="en-GB"/>
              </w:rPr>
              <w:t>the continuous process of identifying hazards, assessing risk, taking action</w:t>
            </w:r>
            <w:r w:rsidRPr="00722D34">
              <w:rPr>
                <w:rFonts w:ascii="Tahoma" w:hAnsi="Tahoma" w:cs="Tahoma"/>
                <w:lang w:val="en-GB"/>
              </w:rPr>
              <w:t xml:space="preserve"> </w:t>
            </w:r>
            <w:r w:rsidRPr="00722D34">
              <w:rPr>
                <w:rFonts w:ascii="Tahoma" w:hAnsi="Tahoma" w:cs="Tahoma"/>
                <w:iCs/>
                <w:lang w:val="en-GB"/>
              </w:rPr>
              <w:t>to eliminate or reduce risk, monitoring and reviewing, in the rapidly changing</w:t>
            </w:r>
            <w:r w:rsidRPr="00722D34">
              <w:rPr>
                <w:rFonts w:ascii="Tahoma" w:hAnsi="Tahoma" w:cs="Tahoma"/>
                <w:lang w:val="en-GB"/>
              </w:rPr>
              <w:t xml:space="preserve"> </w:t>
            </w:r>
            <w:r w:rsidRPr="00722D34">
              <w:rPr>
                <w:rFonts w:ascii="Tahoma" w:hAnsi="Tahoma" w:cs="Tahoma"/>
                <w:iCs/>
                <w:lang w:val="en-GB"/>
              </w:rPr>
              <w:t>environment of the natural world</w:t>
            </w:r>
          </w:p>
        </w:tc>
      </w:tr>
    </w:tbl>
    <w:p w:rsidR="00AE4C72" w:rsidRPr="00722D34" w:rsidRDefault="00AE4C72">
      <w:pPr>
        <w:rPr>
          <w:rFonts w:ascii="Tahoma" w:hAnsi="Tahoma" w:cs="Tahoma"/>
        </w:rPr>
      </w:pPr>
    </w:p>
    <w:tbl>
      <w:tblPr>
        <w:tblStyle w:val="TableGrid"/>
        <w:tblW w:w="14307" w:type="dxa"/>
        <w:tblBorders>
          <w:top w:val="single" w:sz="4" w:space="0" w:color="00B050"/>
          <w:left w:val="single" w:sz="4" w:space="0" w:color="00B050"/>
          <w:bottom w:val="single" w:sz="4" w:space="0" w:color="00B050"/>
          <w:right w:val="single" w:sz="4" w:space="0" w:color="00B05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9"/>
        <w:gridCol w:w="4768"/>
        <w:gridCol w:w="4760"/>
      </w:tblGrid>
      <w:tr w:rsidR="00F55C07" w:rsidRPr="00722D34" w:rsidTr="00111EE8">
        <w:trPr>
          <w:trHeight w:val="784"/>
        </w:trPr>
        <w:tc>
          <w:tcPr>
            <w:tcW w:w="4779" w:type="dxa"/>
            <w:shd w:val="clear" w:color="auto" w:fill="auto"/>
          </w:tcPr>
          <w:p w:rsidR="00F55C07" w:rsidRPr="00722D34" w:rsidRDefault="00F55C07" w:rsidP="003C505A">
            <w:pPr>
              <w:tabs>
                <w:tab w:val="center" w:pos="2254"/>
              </w:tabs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Signed:</w:t>
            </w:r>
            <w:r w:rsidR="003C505A" w:rsidRPr="00722D34">
              <w:rPr>
                <w:rFonts w:ascii="Tahoma" w:hAnsi="Tahoma" w:cs="Tahoma"/>
              </w:rPr>
              <w:tab/>
            </w:r>
          </w:p>
          <w:p w:rsidR="00D16865" w:rsidRPr="00722D34" w:rsidRDefault="00D16865">
            <w:pPr>
              <w:rPr>
                <w:rFonts w:ascii="Tahoma" w:hAnsi="Tahoma" w:cs="Tahoma"/>
              </w:rPr>
            </w:pPr>
          </w:p>
        </w:tc>
        <w:tc>
          <w:tcPr>
            <w:tcW w:w="4768" w:type="dxa"/>
            <w:shd w:val="clear" w:color="auto" w:fill="auto"/>
          </w:tcPr>
          <w:p w:rsidR="00F55C07" w:rsidRPr="00722D34" w:rsidRDefault="00F55C07">
            <w:p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Position:</w:t>
            </w:r>
          </w:p>
        </w:tc>
        <w:tc>
          <w:tcPr>
            <w:tcW w:w="4760" w:type="dxa"/>
            <w:shd w:val="clear" w:color="auto" w:fill="auto"/>
          </w:tcPr>
          <w:p w:rsidR="00F55C07" w:rsidRPr="00722D34" w:rsidRDefault="00F55C07">
            <w:p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Date:</w:t>
            </w:r>
          </w:p>
        </w:tc>
      </w:tr>
    </w:tbl>
    <w:p w:rsidR="00F55C07" w:rsidRPr="00722D34" w:rsidRDefault="000C625C">
      <w:pPr>
        <w:rPr>
          <w:rFonts w:ascii="Tahoma" w:hAnsi="Tahoma" w:cs="Tahoma"/>
        </w:rPr>
      </w:pPr>
      <w:r w:rsidRPr="00722D34">
        <w:rPr>
          <w:rFonts w:ascii="Tahoma" w:hAnsi="Tahoma" w:cs="Tahoma"/>
        </w:rPr>
        <w:t>This assessment is reviewed annually unless accident/incident occurs requiring immediate review.</w:t>
      </w:r>
    </w:p>
    <w:sectPr w:rsidR="00F55C07" w:rsidRPr="00722D34" w:rsidSect="005C1FF5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7934" w:rsidRDefault="00357934" w:rsidP="005C1FF5">
      <w:pPr>
        <w:spacing w:after="0" w:line="240" w:lineRule="auto"/>
      </w:pPr>
      <w:r>
        <w:separator/>
      </w:r>
    </w:p>
  </w:endnote>
  <w:endnote w:type="continuationSeparator" w:id="0">
    <w:p w:rsidR="00357934" w:rsidRDefault="00357934" w:rsidP="005C1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602828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7F3ED1" w:rsidRDefault="007F3ED1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83D8D">
          <w:rPr>
            <w:noProof/>
          </w:rPr>
          <w:t>3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7F3ED1" w:rsidRDefault="007F3E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7934" w:rsidRDefault="00357934" w:rsidP="005C1FF5">
      <w:pPr>
        <w:spacing w:after="0" w:line="240" w:lineRule="auto"/>
      </w:pPr>
      <w:r>
        <w:separator/>
      </w:r>
    </w:p>
  </w:footnote>
  <w:footnote w:type="continuationSeparator" w:id="0">
    <w:p w:rsidR="00357934" w:rsidRDefault="00357934" w:rsidP="005C1F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44B" w:rsidRPr="00B1644B" w:rsidRDefault="00B1644B" w:rsidP="003C505A">
    <w:pPr>
      <w:pStyle w:val="Header"/>
      <w:pBdr>
        <w:bottom w:val="thickThinSmallGap" w:sz="24" w:space="1" w:color="405564" w:themeColor="accent2" w:themeShade="7F"/>
      </w:pBdr>
      <w:tabs>
        <w:tab w:val="right" w:pos="13958"/>
      </w:tabs>
      <w:rPr>
        <w:rFonts w:asciiTheme="majorHAnsi" w:eastAsiaTheme="majorEastAsia" w:hAnsiTheme="majorHAnsi" w:cstheme="majorBidi"/>
        <w:color w:val="000000" w:themeColor="text1"/>
        <w:sz w:val="28"/>
        <w:szCs w:val="32"/>
      </w:rPr>
    </w:pPr>
    <w:r>
      <w:rPr>
        <w:noProof/>
        <w:lang w:eastAsia="en-GB"/>
      </w:rPr>
      <w:drawing>
        <wp:inline distT="0" distB="0" distL="0" distR="0" wp14:anchorId="48079DC9" wp14:editId="673D0B39">
          <wp:extent cx="262255" cy="583656"/>
          <wp:effectExtent l="0" t="0" r="4445" b="698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472" cy="7221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sdt>
      <w:sdtPr>
        <w:rPr>
          <w:rFonts w:ascii="Tahoma" w:eastAsiaTheme="majorEastAsia" w:hAnsi="Tahoma" w:cs="Tahoma"/>
          <w:color w:val="000000" w:themeColor="text1"/>
          <w:sz w:val="36"/>
          <w:szCs w:val="32"/>
        </w:rPr>
        <w:alias w:val="Title"/>
        <w:id w:val="77738743"/>
        <w:placeholder>
          <w:docPart w:val="E8F1385CBBAF421FAF417B64BE0F4751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FC6C76" w:rsidRPr="00722D34">
          <w:rPr>
            <w:rFonts w:ascii="Tahoma" w:eastAsiaTheme="majorEastAsia" w:hAnsi="Tahoma" w:cs="Tahoma"/>
            <w:color w:val="000000" w:themeColor="text1"/>
            <w:sz w:val="36"/>
            <w:szCs w:val="32"/>
          </w:rPr>
          <w:t>Risk Benefit Assessment for th</w:t>
        </w:r>
        <w:r w:rsidR="00FD2B65">
          <w:rPr>
            <w:rFonts w:ascii="Tahoma" w:eastAsiaTheme="majorEastAsia" w:hAnsi="Tahoma" w:cs="Tahoma"/>
            <w:color w:val="000000" w:themeColor="text1"/>
            <w:sz w:val="36"/>
            <w:szCs w:val="32"/>
          </w:rPr>
          <w:t>e following experience: Fire Steel</w:t>
        </w:r>
      </w:sdtContent>
    </w:sdt>
    <w:r w:rsidR="003C505A">
      <w:rPr>
        <w:rFonts w:asciiTheme="majorHAnsi" w:eastAsiaTheme="majorEastAsia" w:hAnsiTheme="majorHAnsi" w:cstheme="majorBidi"/>
        <w:color w:val="000000" w:themeColor="text1"/>
        <w:sz w:val="36"/>
        <w:szCs w:val="32"/>
      </w:rPr>
      <w:tab/>
    </w:r>
    <w:r w:rsidR="003C505A">
      <w:rPr>
        <w:rFonts w:asciiTheme="majorHAnsi" w:eastAsiaTheme="majorEastAsia" w:hAnsiTheme="majorHAnsi" w:cstheme="majorBidi"/>
        <w:noProof/>
        <w:color w:val="000000" w:themeColor="text1"/>
        <w:sz w:val="36"/>
        <w:szCs w:val="32"/>
        <w:lang w:eastAsia="en-GB"/>
      </w:rPr>
      <w:drawing>
        <wp:inline distT="0" distB="0" distL="0" distR="0" wp14:anchorId="2BE4766E" wp14:editId="76A022F0">
          <wp:extent cx="262255" cy="585470"/>
          <wp:effectExtent l="0" t="0" r="4445" b="508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255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B1644B" w:rsidRDefault="00B164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3123E"/>
    <w:multiLevelType w:val="hybridMultilevel"/>
    <w:tmpl w:val="93828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C66F5"/>
    <w:multiLevelType w:val="hybridMultilevel"/>
    <w:tmpl w:val="3C9C7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C2014"/>
    <w:multiLevelType w:val="hybridMultilevel"/>
    <w:tmpl w:val="1B7244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D66227"/>
    <w:multiLevelType w:val="hybridMultilevel"/>
    <w:tmpl w:val="6220C0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CA7C3F"/>
    <w:multiLevelType w:val="hybridMultilevel"/>
    <w:tmpl w:val="8FE0E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5946CB"/>
    <w:multiLevelType w:val="hybridMultilevel"/>
    <w:tmpl w:val="C0924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7C4731"/>
    <w:multiLevelType w:val="hybridMultilevel"/>
    <w:tmpl w:val="D6923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E771DE"/>
    <w:multiLevelType w:val="hybridMultilevel"/>
    <w:tmpl w:val="5FB632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127FBA"/>
    <w:multiLevelType w:val="hybridMultilevel"/>
    <w:tmpl w:val="B52C0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865D0A"/>
    <w:multiLevelType w:val="hybridMultilevel"/>
    <w:tmpl w:val="CD667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5"/>
  </w:num>
  <w:num w:numId="5">
    <w:abstractNumId w:val="9"/>
  </w:num>
  <w:num w:numId="6">
    <w:abstractNumId w:val="4"/>
  </w:num>
  <w:num w:numId="7">
    <w:abstractNumId w:val="1"/>
  </w:num>
  <w:num w:numId="8">
    <w:abstractNumId w:val="6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FF5"/>
    <w:rsid w:val="00023F40"/>
    <w:rsid w:val="000C625C"/>
    <w:rsid w:val="00111EE8"/>
    <w:rsid w:val="00114411"/>
    <w:rsid w:val="00123F18"/>
    <w:rsid w:val="00167448"/>
    <w:rsid w:val="00196FB3"/>
    <w:rsid w:val="001B0DCD"/>
    <w:rsid w:val="001D52EB"/>
    <w:rsid w:val="001D6BA8"/>
    <w:rsid w:val="00246753"/>
    <w:rsid w:val="00287223"/>
    <w:rsid w:val="00291420"/>
    <w:rsid w:val="00294587"/>
    <w:rsid w:val="002A7166"/>
    <w:rsid w:val="00311DD7"/>
    <w:rsid w:val="00354EDE"/>
    <w:rsid w:val="00357934"/>
    <w:rsid w:val="00361332"/>
    <w:rsid w:val="00370C68"/>
    <w:rsid w:val="00394943"/>
    <w:rsid w:val="00396BC2"/>
    <w:rsid w:val="003B4ECA"/>
    <w:rsid w:val="003C505A"/>
    <w:rsid w:val="003E56C0"/>
    <w:rsid w:val="00470818"/>
    <w:rsid w:val="005A6D19"/>
    <w:rsid w:val="005B708C"/>
    <w:rsid w:val="005C1FF5"/>
    <w:rsid w:val="005F07E3"/>
    <w:rsid w:val="0063608E"/>
    <w:rsid w:val="006757B3"/>
    <w:rsid w:val="00683D8D"/>
    <w:rsid w:val="006B4CA0"/>
    <w:rsid w:val="006C0107"/>
    <w:rsid w:val="00703119"/>
    <w:rsid w:val="00722D34"/>
    <w:rsid w:val="00740BB8"/>
    <w:rsid w:val="007C26E7"/>
    <w:rsid w:val="007D4E00"/>
    <w:rsid w:val="007F3ED1"/>
    <w:rsid w:val="008337FA"/>
    <w:rsid w:val="008667CE"/>
    <w:rsid w:val="00876B86"/>
    <w:rsid w:val="0089563A"/>
    <w:rsid w:val="008A68BB"/>
    <w:rsid w:val="0094066C"/>
    <w:rsid w:val="00962F5C"/>
    <w:rsid w:val="00993BC3"/>
    <w:rsid w:val="0099646D"/>
    <w:rsid w:val="009C09B5"/>
    <w:rsid w:val="009D222B"/>
    <w:rsid w:val="009D6511"/>
    <w:rsid w:val="00A07CF3"/>
    <w:rsid w:val="00A17B63"/>
    <w:rsid w:val="00A64BE7"/>
    <w:rsid w:val="00A875D9"/>
    <w:rsid w:val="00AE4C72"/>
    <w:rsid w:val="00B1644B"/>
    <w:rsid w:val="00B24B7C"/>
    <w:rsid w:val="00B67E0E"/>
    <w:rsid w:val="00B80418"/>
    <w:rsid w:val="00C56B68"/>
    <w:rsid w:val="00C74EDB"/>
    <w:rsid w:val="00C90A9D"/>
    <w:rsid w:val="00CE2088"/>
    <w:rsid w:val="00CE5E60"/>
    <w:rsid w:val="00D16865"/>
    <w:rsid w:val="00D65820"/>
    <w:rsid w:val="00D72AB5"/>
    <w:rsid w:val="00D904F6"/>
    <w:rsid w:val="00DF4111"/>
    <w:rsid w:val="00E3584F"/>
    <w:rsid w:val="00E54A5A"/>
    <w:rsid w:val="00E56A41"/>
    <w:rsid w:val="00EB3800"/>
    <w:rsid w:val="00EB7F26"/>
    <w:rsid w:val="00EC3FBF"/>
    <w:rsid w:val="00F2283E"/>
    <w:rsid w:val="00F55C07"/>
    <w:rsid w:val="00F700DA"/>
    <w:rsid w:val="00F81B0E"/>
    <w:rsid w:val="00FB586F"/>
    <w:rsid w:val="00FC6C76"/>
    <w:rsid w:val="00FD2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."/>
  <w:listSeparator w:val=","/>
  <w14:docId w14:val="5965460A"/>
  <w15:docId w15:val="{CC272D85-98BB-4CFE-B708-D8062B113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2B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C1FF5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5C1FF5"/>
    <w:rPr>
      <w:rFonts w:eastAsiaTheme="minorEastAsia"/>
      <w:lang w:val="en-US" w:eastAsia="ja-JP"/>
    </w:rPr>
  </w:style>
  <w:style w:type="table" w:styleId="TableGrid">
    <w:name w:val="Table Grid"/>
    <w:basedOn w:val="TableNormal"/>
    <w:uiPriority w:val="59"/>
    <w:rsid w:val="005C1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1F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1FF5"/>
  </w:style>
  <w:style w:type="paragraph" w:styleId="Footer">
    <w:name w:val="footer"/>
    <w:basedOn w:val="Normal"/>
    <w:link w:val="FooterChar"/>
    <w:uiPriority w:val="99"/>
    <w:unhideWhenUsed/>
    <w:rsid w:val="005C1F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1FF5"/>
  </w:style>
  <w:style w:type="paragraph" w:styleId="BalloonText">
    <w:name w:val="Balloon Text"/>
    <w:basedOn w:val="Normal"/>
    <w:link w:val="BalloonTextChar"/>
    <w:uiPriority w:val="99"/>
    <w:semiHidden/>
    <w:unhideWhenUsed/>
    <w:rsid w:val="005C1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F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8F1385CBBAF421FAF417B64BE0F47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F12FB-8223-4350-943E-2A0F5497DDD7}"/>
      </w:docPartPr>
      <w:docPartBody>
        <w:p w:rsidR="00667A7E" w:rsidRDefault="001B0934" w:rsidP="001B0934">
          <w:pPr>
            <w:pStyle w:val="E8F1385CBBAF421FAF417B64BE0F475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B8F"/>
    <w:rsid w:val="00017A6D"/>
    <w:rsid w:val="0019175C"/>
    <w:rsid w:val="001B0934"/>
    <w:rsid w:val="001F4A71"/>
    <w:rsid w:val="0021770F"/>
    <w:rsid w:val="00235B01"/>
    <w:rsid w:val="00426F15"/>
    <w:rsid w:val="0047605F"/>
    <w:rsid w:val="004E3B19"/>
    <w:rsid w:val="00525336"/>
    <w:rsid w:val="00667A7E"/>
    <w:rsid w:val="007023B0"/>
    <w:rsid w:val="00836F3F"/>
    <w:rsid w:val="00975177"/>
    <w:rsid w:val="009902B2"/>
    <w:rsid w:val="00A23B8F"/>
    <w:rsid w:val="00A45DDE"/>
    <w:rsid w:val="00A8048E"/>
    <w:rsid w:val="00AA53C3"/>
    <w:rsid w:val="00B96DDF"/>
    <w:rsid w:val="00C44C8E"/>
    <w:rsid w:val="00CA6D1A"/>
    <w:rsid w:val="00CD5581"/>
    <w:rsid w:val="00CD633E"/>
    <w:rsid w:val="00D36EC5"/>
    <w:rsid w:val="00DD1D04"/>
    <w:rsid w:val="00E93CE6"/>
    <w:rsid w:val="00EF0679"/>
    <w:rsid w:val="00EF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F597F83F3DC4AB7A1930C040DEA6B2D">
    <w:name w:val="6F597F83F3DC4AB7A1930C040DEA6B2D"/>
    <w:rsid w:val="00A23B8F"/>
  </w:style>
  <w:style w:type="paragraph" w:customStyle="1" w:styleId="2DFE8161603E43FFAF87385F91EB1ECF">
    <w:name w:val="2DFE8161603E43FFAF87385F91EB1ECF"/>
    <w:rsid w:val="00A23B8F"/>
  </w:style>
  <w:style w:type="paragraph" w:customStyle="1" w:styleId="E8F1385CBBAF421FAF417B64BE0F4751">
    <w:name w:val="E8F1385CBBAF421FAF417B64BE0F4751"/>
    <w:rsid w:val="001B0934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View">
  <a:themeElements>
    <a:clrScheme name="View">
      <a:dk1>
        <a:srgbClr val="000000"/>
      </a:dk1>
      <a:lt1>
        <a:srgbClr val="FFFFFF"/>
      </a:lt1>
      <a:dk2>
        <a:srgbClr val="46464A"/>
      </a:dk2>
      <a:lt2>
        <a:srgbClr val="D6D3CC"/>
      </a:lt2>
      <a:accent1>
        <a:srgbClr val="6F6F74"/>
      </a:accent1>
      <a:accent2>
        <a:srgbClr val="92A9B9"/>
      </a:accent2>
      <a:accent3>
        <a:srgbClr val="A7B789"/>
      </a:accent3>
      <a:accent4>
        <a:srgbClr val="B9A489"/>
      </a:accent4>
      <a:accent5>
        <a:srgbClr val="8D6374"/>
      </a:accent5>
      <a:accent6>
        <a:srgbClr val="9B7362"/>
      </a:accent6>
      <a:hlink>
        <a:srgbClr val="67AABF"/>
      </a:hlink>
      <a:folHlink>
        <a:srgbClr val="ABAFA5"/>
      </a:folHlink>
    </a:clrScheme>
    <a:fontScheme name="View">
      <a:maj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View">
      <a:fillStyleLst>
        <a:solidFill>
          <a:schemeClr val="phClr"/>
        </a:solidFill>
        <a:solidFill>
          <a:schemeClr val="phClr">
            <a:tint val="60000"/>
            <a:satMod val="120000"/>
          </a:schemeClr>
        </a:solidFill>
        <a:solidFill>
          <a:schemeClr val="phClr">
            <a:shade val="75000"/>
            <a:satMod val="16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3970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95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240" dir="5400000" algn="tl" rotWithShape="0">
              <a:srgbClr val="000000">
                <a:alpha val="7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9525" prstMaterial="flat">
            <a:bevelT w="0" h="0" prst="coolSlant"/>
            <a:contourClr>
              <a:schemeClr val="phClr">
                <a:shade val="35000"/>
                <a:satMod val="130000"/>
              </a:schemeClr>
            </a:contourClr>
          </a:sp3d>
        </a:effectStyle>
        <a:effectStyle>
          <a:effectLst>
            <a:outerShdw blurRad="76200" dist="25400" dir="5400000" algn="tl" rotWithShape="0">
              <a:srgbClr val="000000">
                <a:alpha val="5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19050" prstMaterial="flat">
            <a:bevelT w="0" h="0" prst="coolSlant"/>
            <a:contourClr>
              <a:schemeClr val="phClr">
                <a:shade val="25000"/>
                <a:satMod val="14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4000"/>
                <a:shade val="98000"/>
                <a:satMod val="130000"/>
                <a:lumMod val="102000"/>
              </a:schemeClr>
            </a:gs>
            <a:gs pos="100000">
              <a:schemeClr val="phClr">
                <a:tint val="98000"/>
                <a:shade val="78000"/>
                <a:satMod val="14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View" id="{BA0EB5A6-F2D4-4F82-977B-64ADEE4A2A69}" vid="{3969A8A2-35DB-4E3B-8885-16FD20568674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4702EA60</Template>
  <TotalTime>3</TotalTime>
  <Pages>3</Pages>
  <Words>551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Risk Benefit Assessment for the following experience: CAMPFIRE</vt:lpstr>
    </vt:vector>
  </TitlesOfParts>
  <Company>Hewlett-Packard Company</Company>
  <LinksUpToDate>false</LinksUpToDate>
  <CharactersWithSpaces>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Risk Benefit Assessment for the following experience: Fire Steel</dc:title>
  <dc:subject/>
  <dc:creator>Owner</dc:creator>
  <cp:keywords/>
  <dc:description/>
  <cp:lastModifiedBy>FileD</cp:lastModifiedBy>
  <cp:revision>4</cp:revision>
  <cp:lastPrinted>2016-10-27T22:26:00Z</cp:lastPrinted>
  <dcterms:created xsi:type="dcterms:W3CDTF">2018-10-08T12:18:00Z</dcterms:created>
  <dcterms:modified xsi:type="dcterms:W3CDTF">2018-10-08T12:45:00Z</dcterms:modified>
</cp:coreProperties>
</file>