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4307" w:type="dxa"/>
        <w:tblLook w:val="04A0" w:firstRow="1" w:lastRow="0" w:firstColumn="1" w:lastColumn="0" w:noHBand="0" w:noVBand="1"/>
      </w:tblPr>
      <w:tblGrid>
        <w:gridCol w:w="2301"/>
        <w:gridCol w:w="1631"/>
        <w:gridCol w:w="754"/>
        <w:gridCol w:w="1890"/>
        <w:gridCol w:w="3480"/>
        <w:gridCol w:w="2677"/>
        <w:gridCol w:w="1574"/>
      </w:tblGrid>
      <w:tr w:rsidR="005C1FF5" w:rsidRPr="00722D34" w:rsidTr="00955F3F">
        <w:tc>
          <w:tcPr>
            <w:tcW w:w="14283" w:type="dxa"/>
            <w:gridSpan w:val="7"/>
            <w:shd w:val="clear" w:color="auto" w:fill="00B050"/>
          </w:tcPr>
          <w:p w:rsidR="007F3ED1" w:rsidRPr="00955F3F" w:rsidRDefault="007F3ED1" w:rsidP="006B4CA0">
            <w:pPr>
              <w:pStyle w:val="NoSpacing"/>
              <w:rPr>
                <w:rFonts w:ascii="Tahoma" w:hAnsi="Tahoma" w:cs="Tahoma"/>
                <w:b/>
                <w:color w:val="000000" w:themeColor="text1"/>
                <w:szCs w:val="28"/>
              </w:rPr>
            </w:pPr>
            <w:bookmarkStart w:id="0" w:name="_GoBack"/>
            <w:r w:rsidRPr="00955F3F">
              <w:rPr>
                <w:rFonts w:ascii="Tahoma" w:hAnsi="Tahoma" w:cs="Tahoma"/>
                <w:b/>
                <w:color w:val="000000" w:themeColor="text1"/>
                <w:szCs w:val="28"/>
              </w:rPr>
              <w:t>To be read in conjunction with other related risk assessments &amp; policies/procedures.</w:t>
            </w:r>
          </w:p>
          <w:p w:rsidR="00722D34" w:rsidRPr="009D6511" w:rsidRDefault="007F3ED1" w:rsidP="006B4CA0">
            <w:pPr>
              <w:pStyle w:val="NoSpacing"/>
              <w:rPr>
                <w:rFonts w:ascii="Tahoma" w:hAnsi="Tahoma" w:cs="Tahoma"/>
                <w:b/>
                <w:color w:val="000000" w:themeColor="text1"/>
                <w:sz w:val="28"/>
                <w:szCs w:val="28"/>
              </w:rPr>
            </w:pPr>
            <w:r w:rsidRPr="00955F3F">
              <w:rPr>
                <w:rFonts w:ascii="Tahoma" w:hAnsi="Tahoma" w:cs="Tahoma"/>
                <w:b/>
                <w:color w:val="000000" w:themeColor="text1"/>
                <w:szCs w:val="28"/>
              </w:rPr>
              <w:t xml:space="preserve">NB:  It is accepted that this risk benefit assessment is applicable to everyone attending the </w:t>
            </w:r>
            <w:proofErr w:type="spellStart"/>
            <w:r w:rsidRPr="00955F3F">
              <w:rPr>
                <w:rFonts w:ascii="Tahoma" w:hAnsi="Tahoma" w:cs="Tahoma"/>
                <w:b/>
                <w:color w:val="000000" w:themeColor="text1"/>
                <w:szCs w:val="28"/>
              </w:rPr>
              <w:t>programme</w:t>
            </w:r>
            <w:proofErr w:type="spellEnd"/>
            <w:r w:rsidR="00703119" w:rsidRPr="00955F3F">
              <w:rPr>
                <w:rFonts w:ascii="Tahoma" w:hAnsi="Tahoma" w:cs="Tahoma"/>
                <w:b/>
                <w:color w:val="000000" w:themeColor="text1"/>
                <w:szCs w:val="28"/>
              </w:rPr>
              <w:t>.</w:t>
            </w:r>
          </w:p>
        </w:tc>
      </w:tr>
      <w:bookmarkEnd w:id="0"/>
      <w:tr w:rsidR="005C1FF5" w:rsidRPr="00722D34" w:rsidTr="00955F3F">
        <w:tc>
          <w:tcPr>
            <w:tcW w:w="14283" w:type="dxa"/>
            <w:gridSpan w:val="7"/>
            <w:shd w:val="clear" w:color="auto" w:fill="CCFFCC"/>
          </w:tcPr>
          <w:p w:rsidR="007F3ED1" w:rsidRPr="00722D34" w:rsidRDefault="00D16865" w:rsidP="00FC6C76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 w:rsidRPr="00722D34">
              <w:rPr>
                <w:rFonts w:ascii="Tahoma" w:hAnsi="Tahoma" w:cs="Tahoma"/>
                <w:b/>
                <w:sz w:val="24"/>
                <w:szCs w:val="24"/>
              </w:rPr>
              <w:t>Name of person compiling this risk benefit assessment:</w:t>
            </w:r>
            <w:r w:rsidR="007D4E00" w:rsidRPr="00722D34">
              <w:rPr>
                <w:rFonts w:ascii="Tahoma" w:hAnsi="Tahoma" w:cs="Tahoma"/>
                <w:b/>
                <w:sz w:val="24"/>
                <w:szCs w:val="24"/>
              </w:rPr>
              <w:t xml:space="preserve"> </w:t>
            </w:r>
            <w:r w:rsidR="00D904F6" w:rsidRPr="00722D34">
              <w:rPr>
                <w:rFonts w:ascii="Tahoma" w:hAnsi="Tahoma" w:cs="Tahoma"/>
                <w:b/>
                <w:sz w:val="24"/>
                <w:szCs w:val="24"/>
              </w:rPr>
              <w:t>Dan File</w:t>
            </w:r>
          </w:p>
        </w:tc>
      </w:tr>
      <w:tr w:rsidR="005C1FF5" w:rsidRPr="00722D34" w:rsidTr="00955F3F">
        <w:trPr>
          <w:trHeight w:val="754"/>
        </w:trPr>
        <w:tc>
          <w:tcPr>
            <w:tcW w:w="14283" w:type="dxa"/>
            <w:gridSpan w:val="7"/>
            <w:shd w:val="clear" w:color="auto" w:fill="CCFFCC"/>
          </w:tcPr>
          <w:p w:rsidR="00722D34" w:rsidRDefault="003B4ECA" w:rsidP="00FC6C76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 w:rsidRPr="00722D34">
              <w:rPr>
                <w:rFonts w:ascii="Tahoma" w:hAnsi="Tahoma" w:cs="Tahoma"/>
                <w:b/>
                <w:sz w:val="24"/>
                <w:szCs w:val="24"/>
              </w:rPr>
              <w:t xml:space="preserve">Please state the </w:t>
            </w:r>
            <w:r w:rsidR="008337FA" w:rsidRPr="00722D34">
              <w:rPr>
                <w:rFonts w:ascii="Tahoma" w:hAnsi="Tahoma" w:cs="Tahoma"/>
                <w:b/>
                <w:sz w:val="24"/>
                <w:szCs w:val="24"/>
              </w:rPr>
              <w:t>benefit</w:t>
            </w:r>
            <w:r w:rsidRPr="00722D34">
              <w:rPr>
                <w:rFonts w:ascii="Tahoma" w:hAnsi="Tahoma" w:cs="Tahoma"/>
                <w:b/>
                <w:sz w:val="24"/>
                <w:szCs w:val="24"/>
              </w:rPr>
              <w:t>s</w:t>
            </w:r>
            <w:r w:rsidR="008337FA" w:rsidRPr="00722D34">
              <w:rPr>
                <w:rFonts w:ascii="Tahoma" w:hAnsi="Tahoma" w:cs="Tahoma"/>
                <w:b/>
                <w:sz w:val="24"/>
                <w:szCs w:val="24"/>
              </w:rPr>
              <w:t xml:space="preserve"> to the children of offering this experience</w:t>
            </w:r>
            <w:r w:rsidR="005C1FF5" w:rsidRPr="00722D34">
              <w:rPr>
                <w:rFonts w:ascii="Tahoma" w:hAnsi="Tahoma" w:cs="Tahoma"/>
                <w:b/>
                <w:sz w:val="24"/>
                <w:szCs w:val="24"/>
              </w:rPr>
              <w:t>?</w:t>
            </w:r>
            <w:r w:rsidR="00D904F6" w:rsidRPr="00722D34">
              <w:rPr>
                <w:rFonts w:ascii="Tahoma" w:hAnsi="Tahoma" w:cs="Tahoma"/>
                <w:b/>
                <w:sz w:val="24"/>
                <w:szCs w:val="24"/>
              </w:rPr>
              <w:t xml:space="preserve"> </w:t>
            </w:r>
          </w:p>
          <w:p w:rsidR="00955F3F" w:rsidRPr="00955F3F" w:rsidRDefault="00955F3F" w:rsidP="00955F3F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955F3F">
              <w:rPr>
                <w:rFonts w:ascii="Tahoma" w:hAnsi="Tahoma" w:cs="Tahoma"/>
                <w:sz w:val="24"/>
                <w:szCs w:val="24"/>
              </w:rPr>
              <w:t>•</w:t>
            </w:r>
            <w:r w:rsidRPr="00955F3F">
              <w:rPr>
                <w:rFonts w:ascii="Tahoma" w:hAnsi="Tahoma" w:cs="Tahoma"/>
                <w:sz w:val="24"/>
                <w:szCs w:val="24"/>
              </w:rPr>
              <w:tab/>
              <w:t>Developing fine and gross motor skills</w:t>
            </w:r>
          </w:p>
          <w:p w:rsidR="003C505A" w:rsidRPr="00722D34" w:rsidRDefault="00955F3F" w:rsidP="00955F3F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 w:rsidRPr="00955F3F">
              <w:rPr>
                <w:rFonts w:ascii="Tahoma" w:hAnsi="Tahoma" w:cs="Tahoma"/>
                <w:sz w:val="24"/>
                <w:szCs w:val="24"/>
              </w:rPr>
              <w:t>•</w:t>
            </w:r>
            <w:r w:rsidRPr="00955F3F">
              <w:rPr>
                <w:rFonts w:ascii="Tahoma" w:hAnsi="Tahoma" w:cs="Tahoma"/>
                <w:sz w:val="24"/>
                <w:szCs w:val="24"/>
              </w:rPr>
              <w:tab/>
              <w:t>Developing self-esteem doing a new activity.</w:t>
            </w:r>
          </w:p>
        </w:tc>
      </w:tr>
      <w:tr w:rsidR="005C1FF5" w:rsidRPr="00722D34" w:rsidTr="00955F3F">
        <w:tc>
          <w:tcPr>
            <w:tcW w:w="3925" w:type="dxa"/>
            <w:gridSpan w:val="2"/>
            <w:shd w:val="clear" w:color="auto" w:fill="CCFFCC"/>
          </w:tcPr>
          <w:p w:rsidR="005C1FF5" w:rsidRPr="00703119" w:rsidRDefault="005C1FF5" w:rsidP="00FC6C76">
            <w:pPr>
              <w:pStyle w:val="NoSpacing"/>
              <w:rPr>
                <w:rFonts w:ascii="Tahoma" w:hAnsi="Tahoma" w:cs="Tahoma"/>
                <w:b/>
                <w:sz w:val="18"/>
                <w:szCs w:val="24"/>
              </w:rPr>
            </w:pPr>
            <w:r w:rsidRPr="00703119">
              <w:rPr>
                <w:rFonts w:ascii="Tahoma" w:hAnsi="Tahoma" w:cs="Tahoma"/>
                <w:b/>
                <w:sz w:val="18"/>
                <w:szCs w:val="24"/>
              </w:rPr>
              <w:t>Probability Score:</w:t>
            </w:r>
          </w:p>
          <w:p w:rsidR="005C1FF5" w:rsidRPr="00703119" w:rsidRDefault="005C1FF5" w:rsidP="005C1FF5">
            <w:pPr>
              <w:pStyle w:val="NoSpacing"/>
              <w:numPr>
                <w:ilvl w:val="0"/>
                <w:numId w:val="1"/>
              </w:numPr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>&lt;5% chance that it will occur – very unlikely</w:t>
            </w:r>
          </w:p>
          <w:p w:rsidR="005C1FF5" w:rsidRPr="00703119" w:rsidRDefault="005C1FF5" w:rsidP="005C1FF5">
            <w:pPr>
              <w:pStyle w:val="NoSpacing"/>
              <w:numPr>
                <w:ilvl w:val="0"/>
                <w:numId w:val="1"/>
              </w:numPr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>25% chance that it will occur</w:t>
            </w:r>
          </w:p>
          <w:p w:rsidR="005C1FF5" w:rsidRPr="00703119" w:rsidRDefault="005C1FF5" w:rsidP="005C1FF5">
            <w:pPr>
              <w:pStyle w:val="NoSpacing"/>
              <w:numPr>
                <w:ilvl w:val="0"/>
                <w:numId w:val="1"/>
              </w:numPr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>50% chance that it will occur</w:t>
            </w:r>
          </w:p>
          <w:p w:rsidR="005C1FF5" w:rsidRPr="00703119" w:rsidRDefault="005C1FF5" w:rsidP="005C1FF5">
            <w:pPr>
              <w:pStyle w:val="NoSpacing"/>
              <w:numPr>
                <w:ilvl w:val="0"/>
                <w:numId w:val="1"/>
              </w:numPr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>75% chance that it will occur</w:t>
            </w:r>
          </w:p>
          <w:p w:rsidR="005C1FF5" w:rsidRPr="00703119" w:rsidRDefault="005C1FF5" w:rsidP="005C1FF5">
            <w:pPr>
              <w:pStyle w:val="NoSpacing"/>
              <w:numPr>
                <w:ilvl w:val="0"/>
                <w:numId w:val="1"/>
              </w:numPr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>&gt;95% chance that it will occur – very likely</w:t>
            </w:r>
          </w:p>
        </w:tc>
        <w:tc>
          <w:tcPr>
            <w:tcW w:w="6114" w:type="dxa"/>
            <w:gridSpan w:val="3"/>
            <w:shd w:val="clear" w:color="auto" w:fill="CCFFCC"/>
          </w:tcPr>
          <w:p w:rsidR="005C1FF5" w:rsidRPr="00703119" w:rsidRDefault="005C1FF5" w:rsidP="00FC6C76">
            <w:pPr>
              <w:pStyle w:val="NoSpacing"/>
              <w:rPr>
                <w:rFonts w:ascii="Tahoma" w:hAnsi="Tahoma" w:cs="Tahoma"/>
                <w:b/>
                <w:sz w:val="18"/>
                <w:szCs w:val="24"/>
              </w:rPr>
            </w:pPr>
            <w:r w:rsidRPr="00703119">
              <w:rPr>
                <w:rFonts w:ascii="Tahoma" w:hAnsi="Tahoma" w:cs="Tahoma"/>
                <w:b/>
                <w:sz w:val="18"/>
                <w:szCs w:val="24"/>
              </w:rPr>
              <w:t>Severity Score</w:t>
            </w:r>
          </w:p>
          <w:p w:rsidR="005C1FF5" w:rsidRPr="00703119" w:rsidRDefault="005C1FF5" w:rsidP="005C1FF5">
            <w:pPr>
              <w:pStyle w:val="NoSpacing"/>
              <w:numPr>
                <w:ilvl w:val="0"/>
                <w:numId w:val="2"/>
              </w:numPr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>Not serious – no first aid required</w:t>
            </w:r>
          </w:p>
          <w:p w:rsidR="005C1FF5" w:rsidRPr="00703119" w:rsidRDefault="005C1FF5" w:rsidP="005C1FF5">
            <w:pPr>
              <w:pStyle w:val="NoSpacing"/>
              <w:numPr>
                <w:ilvl w:val="0"/>
                <w:numId w:val="2"/>
              </w:numPr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>Minor Injury – requiring basic first aid</w:t>
            </w:r>
          </w:p>
          <w:p w:rsidR="005C1FF5" w:rsidRPr="00703119" w:rsidRDefault="005C1FF5" w:rsidP="005C1FF5">
            <w:pPr>
              <w:pStyle w:val="NoSpacing"/>
              <w:numPr>
                <w:ilvl w:val="0"/>
                <w:numId w:val="2"/>
              </w:numPr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>Injury – requiring non immediate professional medical attention</w:t>
            </w:r>
          </w:p>
          <w:p w:rsidR="005C1FF5" w:rsidRPr="00703119" w:rsidRDefault="005C1FF5" w:rsidP="005C1FF5">
            <w:pPr>
              <w:pStyle w:val="NoSpacing"/>
              <w:numPr>
                <w:ilvl w:val="0"/>
                <w:numId w:val="2"/>
              </w:numPr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>Serious injury/multiple injuries – requiring immediate medical attention</w:t>
            </w:r>
          </w:p>
          <w:p w:rsidR="005C1FF5" w:rsidRPr="00703119" w:rsidRDefault="005C1FF5" w:rsidP="00722D34">
            <w:pPr>
              <w:pStyle w:val="NoSpacing"/>
              <w:numPr>
                <w:ilvl w:val="0"/>
                <w:numId w:val="2"/>
              </w:numPr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>Major accident – mu</w:t>
            </w:r>
            <w:r w:rsidR="00722D34" w:rsidRPr="00703119">
              <w:rPr>
                <w:rFonts w:ascii="Tahoma" w:hAnsi="Tahoma" w:cs="Tahoma"/>
                <w:sz w:val="18"/>
                <w:szCs w:val="20"/>
              </w:rPr>
              <w:t>ltiple injuries or fatality</w:t>
            </w:r>
          </w:p>
        </w:tc>
        <w:tc>
          <w:tcPr>
            <w:tcW w:w="4244" w:type="dxa"/>
            <w:gridSpan w:val="2"/>
            <w:shd w:val="clear" w:color="auto" w:fill="CCFFCC"/>
          </w:tcPr>
          <w:p w:rsidR="005C1FF5" w:rsidRPr="00703119" w:rsidRDefault="005C1FF5" w:rsidP="00FC6C76">
            <w:pPr>
              <w:pStyle w:val="NoSpacing"/>
              <w:rPr>
                <w:rFonts w:ascii="Tahoma" w:hAnsi="Tahoma" w:cs="Tahoma"/>
                <w:b/>
                <w:sz w:val="18"/>
                <w:szCs w:val="24"/>
              </w:rPr>
            </w:pPr>
            <w:r w:rsidRPr="00703119">
              <w:rPr>
                <w:rFonts w:ascii="Tahoma" w:hAnsi="Tahoma" w:cs="Tahoma"/>
                <w:b/>
                <w:sz w:val="18"/>
                <w:szCs w:val="24"/>
              </w:rPr>
              <w:t>Calculate the risk levels:</w:t>
            </w:r>
          </w:p>
          <w:p w:rsidR="005C1FF5" w:rsidRPr="00703119" w:rsidRDefault="005C1FF5" w:rsidP="00FC6C76">
            <w:pPr>
              <w:pStyle w:val="NoSpacing"/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 xml:space="preserve">The rating is calculated from the probability multiplied by the severity which will give a rating between </w:t>
            </w:r>
            <w:r w:rsidRPr="00703119">
              <w:rPr>
                <w:rFonts w:ascii="Tahoma" w:hAnsi="Tahoma" w:cs="Tahoma"/>
                <w:b/>
                <w:sz w:val="18"/>
                <w:szCs w:val="20"/>
              </w:rPr>
              <w:t>1 &amp; 25.</w:t>
            </w:r>
          </w:p>
          <w:p w:rsidR="00722D34" w:rsidRPr="00703119" w:rsidRDefault="005C1FF5" w:rsidP="00FC6C76">
            <w:pPr>
              <w:pStyle w:val="NoSpacing"/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 xml:space="preserve">Our company will not be carrying out any activities deemed to have </w:t>
            </w:r>
            <w:r w:rsidRPr="00703119">
              <w:rPr>
                <w:rFonts w:ascii="Tahoma" w:hAnsi="Tahoma" w:cs="Tahoma"/>
                <w:b/>
                <w:sz w:val="18"/>
                <w:szCs w:val="20"/>
              </w:rPr>
              <w:t>a revised rating of over 12</w:t>
            </w:r>
            <w:r w:rsidRPr="00703119">
              <w:rPr>
                <w:rFonts w:ascii="Tahoma" w:hAnsi="Tahoma" w:cs="Tahoma"/>
                <w:sz w:val="18"/>
                <w:szCs w:val="20"/>
              </w:rPr>
              <w:t xml:space="preserve"> as they are deemed too dangerous</w:t>
            </w:r>
            <w:r w:rsidR="003B4ECA" w:rsidRPr="00703119">
              <w:rPr>
                <w:rFonts w:ascii="Tahoma" w:hAnsi="Tahoma" w:cs="Tahoma"/>
                <w:sz w:val="18"/>
                <w:szCs w:val="20"/>
              </w:rPr>
              <w:t xml:space="preserve"> even with control measures in place.</w:t>
            </w:r>
          </w:p>
        </w:tc>
      </w:tr>
      <w:tr w:rsidR="005C1FF5" w:rsidRPr="00722D34" w:rsidTr="00955F3F">
        <w:tc>
          <w:tcPr>
            <w:tcW w:w="2297" w:type="dxa"/>
            <w:shd w:val="clear" w:color="auto" w:fill="00B050"/>
          </w:tcPr>
          <w:p w:rsidR="005C1FF5" w:rsidRPr="00722D34" w:rsidRDefault="005C1FF5" w:rsidP="00FC6C76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722D34">
              <w:rPr>
                <w:rFonts w:ascii="Tahoma" w:hAnsi="Tahoma" w:cs="Tahoma"/>
                <w:b/>
                <w:sz w:val="18"/>
              </w:rPr>
              <w:t>Hazard</w:t>
            </w:r>
          </w:p>
        </w:tc>
        <w:tc>
          <w:tcPr>
            <w:tcW w:w="2381" w:type="dxa"/>
            <w:gridSpan w:val="2"/>
            <w:shd w:val="clear" w:color="auto" w:fill="00B050"/>
          </w:tcPr>
          <w:p w:rsidR="005C1FF5" w:rsidRPr="00722D34" w:rsidRDefault="005C1FF5" w:rsidP="00FC6C76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722D34">
              <w:rPr>
                <w:rFonts w:ascii="Tahoma" w:hAnsi="Tahoma" w:cs="Tahoma"/>
                <w:b/>
                <w:sz w:val="18"/>
              </w:rPr>
              <w:t>Harm</w:t>
            </w:r>
          </w:p>
        </w:tc>
        <w:tc>
          <w:tcPr>
            <w:tcW w:w="1887" w:type="dxa"/>
            <w:shd w:val="clear" w:color="auto" w:fill="00B050"/>
          </w:tcPr>
          <w:p w:rsidR="006757B3" w:rsidRPr="00703119" w:rsidRDefault="006757B3" w:rsidP="006757B3">
            <w:pPr>
              <w:pStyle w:val="NoSpacing"/>
              <w:rPr>
                <w:rFonts w:ascii="Tahoma" w:hAnsi="Tahoma" w:cs="Tahoma"/>
                <w:b/>
                <w:sz w:val="16"/>
                <w:szCs w:val="20"/>
              </w:rPr>
            </w:pPr>
            <w:r w:rsidRPr="00703119">
              <w:rPr>
                <w:rFonts w:ascii="Tahoma" w:hAnsi="Tahoma" w:cs="Tahoma"/>
                <w:b/>
                <w:sz w:val="16"/>
                <w:szCs w:val="20"/>
              </w:rPr>
              <w:t>Risk Rating prior to control measures</w:t>
            </w:r>
          </w:p>
          <w:p w:rsidR="005C1FF5" w:rsidRPr="00722D34" w:rsidRDefault="006757B3" w:rsidP="006757B3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703119">
              <w:rPr>
                <w:rFonts w:ascii="Tahoma" w:hAnsi="Tahoma" w:cs="Tahoma"/>
                <w:b/>
                <w:sz w:val="16"/>
                <w:szCs w:val="20"/>
              </w:rPr>
              <w:t>(Probability x Severity = )</w:t>
            </w:r>
          </w:p>
        </w:tc>
        <w:tc>
          <w:tcPr>
            <w:tcW w:w="6147" w:type="dxa"/>
            <w:gridSpan w:val="2"/>
            <w:shd w:val="clear" w:color="auto" w:fill="00B050"/>
          </w:tcPr>
          <w:p w:rsidR="005C1FF5" w:rsidRPr="00722D34" w:rsidRDefault="005C1FF5" w:rsidP="00FC6C76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722D34">
              <w:rPr>
                <w:rFonts w:ascii="Tahoma" w:hAnsi="Tahoma" w:cs="Tahoma"/>
                <w:b/>
                <w:sz w:val="18"/>
              </w:rPr>
              <w:t>Control measures to reduce the risk</w:t>
            </w:r>
            <w:r w:rsidR="00F55C07" w:rsidRPr="00722D34">
              <w:rPr>
                <w:rFonts w:ascii="Tahoma" w:hAnsi="Tahoma" w:cs="Tahoma"/>
                <w:b/>
                <w:sz w:val="18"/>
              </w:rPr>
              <w:t xml:space="preserve"> and actioned by whom?</w:t>
            </w:r>
          </w:p>
        </w:tc>
        <w:tc>
          <w:tcPr>
            <w:tcW w:w="1571" w:type="dxa"/>
            <w:shd w:val="clear" w:color="auto" w:fill="00B050"/>
          </w:tcPr>
          <w:p w:rsidR="005C1FF5" w:rsidRPr="00722D34" w:rsidRDefault="005C1FF5" w:rsidP="00FC6C76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703119">
              <w:rPr>
                <w:rFonts w:ascii="Tahoma" w:hAnsi="Tahoma" w:cs="Tahoma"/>
                <w:b/>
                <w:sz w:val="16"/>
              </w:rPr>
              <w:t xml:space="preserve">Revised </w:t>
            </w:r>
            <w:r w:rsidR="008337FA" w:rsidRPr="00703119">
              <w:rPr>
                <w:rFonts w:ascii="Tahoma" w:hAnsi="Tahoma" w:cs="Tahoma"/>
                <w:b/>
                <w:sz w:val="16"/>
              </w:rPr>
              <w:t xml:space="preserve"> Risk Rating (</w:t>
            </w:r>
            <w:r w:rsidRPr="00703119">
              <w:rPr>
                <w:rFonts w:ascii="Tahoma" w:hAnsi="Tahoma" w:cs="Tahoma"/>
                <w:b/>
                <w:sz w:val="16"/>
              </w:rPr>
              <w:t>Probability x Severity</w:t>
            </w:r>
            <w:r w:rsidR="00C56B68" w:rsidRPr="00703119">
              <w:rPr>
                <w:rFonts w:ascii="Tahoma" w:hAnsi="Tahoma" w:cs="Tahoma"/>
                <w:b/>
                <w:sz w:val="16"/>
              </w:rPr>
              <w:t xml:space="preserve"> =</w:t>
            </w:r>
            <w:r w:rsidR="008337FA" w:rsidRPr="00703119">
              <w:rPr>
                <w:rFonts w:ascii="Tahoma" w:hAnsi="Tahoma" w:cs="Tahoma"/>
                <w:b/>
                <w:sz w:val="16"/>
              </w:rPr>
              <w:t xml:space="preserve">  )</w:t>
            </w:r>
          </w:p>
        </w:tc>
      </w:tr>
      <w:tr w:rsidR="00955F3F" w:rsidRPr="00722D34" w:rsidTr="00955F3F">
        <w:tc>
          <w:tcPr>
            <w:tcW w:w="2297" w:type="dxa"/>
            <w:shd w:val="clear" w:color="auto" w:fill="CCFFCC"/>
          </w:tcPr>
          <w:p w:rsidR="00955F3F" w:rsidRPr="00955F3F" w:rsidRDefault="00955F3F" w:rsidP="00955F3F">
            <w:pPr>
              <w:pStyle w:val="NoSpacing"/>
              <w:rPr>
                <w:rFonts w:ascii="Tahoma" w:hAnsi="Tahoma" w:cs="Tahoma"/>
                <w:szCs w:val="24"/>
              </w:rPr>
            </w:pPr>
            <w:r w:rsidRPr="00955F3F">
              <w:rPr>
                <w:rFonts w:ascii="Tahoma" w:hAnsi="Tahoma" w:cs="Tahoma"/>
                <w:szCs w:val="24"/>
              </w:rPr>
              <w:t>Tripping/ slipping/falling</w:t>
            </w:r>
          </w:p>
        </w:tc>
        <w:tc>
          <w:tcPr>
            <w:tcW w:w="2381" w:type="dxa"/>
            <w:gridSpan w:val="2"/>
            <w:shd w:val="clear" w:color="auto" w:fill="CCFFCC"/>
          </w:tcPr>
          <w:p w:rsidR="00955F3F" w:rsidRPr="00955F3F" w:rsidRDefault="00955F3F" w:rsidP="00955F3F">
            <w:pPr>
              <w:pStyle w:val="NoSpacing"/>
              <w:rPr>
                <w:rFonts w:ascii="Tahoma" w:hAnsi="Tahoma" w:cs="Tahoma"/>
                <w:szCs w:val="24"/>
              </w:rPr>
            </w:pPr>
            <w:r w:rsidRPr="00955F3F">
              <w:rPr>
                <w:rFonts w:ascii="Tahoma" w:hAnsi="Tahoma" w:cs="Tahoma"/>
                <w:szCs w:val="24"/>
              </w:rPr>
              <w:t>Grazing/bruises/cuts</w:t>
            </w:r>
          </w:p>
        </w:tc>
        <w:tc>
          <w:tcPr>
            <w:tcW w:w="1887" w:type="dxa"/>
            <w:shd w:val="clear" w:color="auto" w:fill="CCFFCC"/>
          </w:tcPr>
          <w:p w:rsidR="00955F3F" w:rsidRPr="00955F3F" w:rsidRDefault="00955F3F" w:rsidP="00955F3F">
            <w:pPr>
              <w:pStyle w:val="NoSpacing"/>
              <w:rPr>
                <w:rFonts w:ascii="Tahoma" w:hAnsi="Tahoma" w:cs="Tahoma"/>
                <w:szCs w:val="24"/>
              </w:rPr>
            </w:pPr>
            <w:r w:rsidRPr="00955F3F">
              <w:rPr>
                <w:rFonts w:ascii="Tahoma" w:hAnsi="Tahoma" w:cs="Tahoma"/>
                <w:szCs w:val="24"/>
              </w:rPr>
              <w:t>3X2=6</w:t>
            </w:r>
          </w:p>
        </w:tc>
        <w:tc>
          <w:tcPr>
            <w:tcW w:w="6147" w:type="dxa"/>
            <w:gridSpan w:val="2"/>
            <w:shd w:val="clear" w:color="auto" w:fill="CCFFCC"/>
          </w:tcPr>
          <w:p w:rsidR="00955F3F" w:rsidRPr="00955F3F" w:rsidRDefault="00955F3F" w:rsidP="00955F3F">
            <w:pPr>
              <w:pStyle w:val="NoSpacing"/>
              <w:rPr>
                <w:rFonts w:ascii="Tahoma" w:hAnsi="Tahoma" w:cs="Tahoma"/>
                <w:szCs w:val="24"/>
              </w:rPr>
            </w:pPr>
            <w:r w:rsidRPr="00955F3F">
              <w:rPr>
                <w:rFonts w:ascii="Tahoma" w:hAnsi="Tahoma" w:cs="Tahoma"/>
                <w:szCs w:val="24"/>
              </w:rPr>
              <w:t>Survey area of collection for dangerous objects- advise children of hazardous objects-wear suitable protective clothing (shoes/gloves) By Leader</w:t>
            </w:r>
          </w:p>
        </w:tc>
        <w:tc>
          <w:tcPr>
            <w:tcW w:w="1571" w:type="dxa"/>
            <w:shd w:val="clear" w:color="auto" w:fill="CCFFCC"/>
          </w:tcPr>
          <w:p w:rsidR="00955F3F" w:rsidRPr="00955F3F" w:rsidRDefault="00955F3F" w:rsidP="00955F3F">
            <w:pPr>
              <w:pStyle w:val="NoSpacing"/>
              <w:rPr>
                <w:rFonts w:ascii="Tahoma" w:hAnsi="Tahoma" w:cs="Tahoma"/>
                <w:szCs w:val="24"/>
              </w:rPr>
            </w:pPr>
            <w:r w:rsidRPr="00955F3F">
              <w:rPr>
                <w:rFonts w:ascii="Tahoma" w:hAnsi="Tahoma" w:cs="Tahoma"/>
                <w:szCs w:val="24"/>
              </w:rPr>
              <w:t>2X2=4</w:t>
            </w:r>
          </w:p>
        </w:tc>
      </w:tr>
      <w:tr w:rsidR="00955F3F" w:rsidRPr="00722D34" w:rsidTr="00955F3F">
        <w:tc>
          <w:tcPr>
            <w:tcW w:w="2297" w:type="dxa"/>
            <w:shd w:val="clear" w:color="auto" w:fill="CCFFCC"/>
          </w:tcPr>
          <w:p w:rsidR="00955F3F" w:rsidRPr="00955F3F" w:rsidRDefault="00955F3F" w:rsidP="00955F3F">
            <w:pPr>
              <w:pStyle w:val="NoSpacing"/>
              <w:rPr>
                <w:rFonts w:ascii="Tahoma" w:hAnsi="Tahoma" w:cs="Tahoma"/>
                <w:szCs w:val="24"/>
              </w:rPr>
            </w:pPr>
            <w:r w:rsidRPr="00955F3F">
              <w:rPr>
                <w:rFonts w:ascii="Tahoma" w:hAnsi="Tahoma" w:cs="Tahoma"/>
                <w:szCs w:val="24"/>
              </w:rPr>
              <w:t>Poking with sticks</w:t>
            </w:r>
          </w:p>
          <w:p w:rsidR="00955F3F" w:rsidRPr="00955F3F" w:rsidRDefault="00955F3F" w:rsidP="00955F3F">
            <w:pPr>
              <w:pStyle w:val="NoSpacing"/>
              <w:rPr>
                <w:rFonts w:ascii="Tahoma" w:hAnsi="Tahoma" w:cs="Tahoma"/>
                <w:szCs w:val="24"/>
              </w:rPr>
            </w:pPr>
          </w:p>
        </w:tc>
        <w:tc>
          <w:tcPr>
            <w:tcW w:w="2381" w:type="dxa"/>
            <w:gridSpan w:val="2"/>
            <w:shd w:val="clear" w:color="auto" w:fill="CCFFCC"/>
          </w:tcPr>
          <w:p w:rsidR="00955F3F" w:rsidRPr="00955F3F" w:rsidRDefault="00955F3F" w:rsidP="00955F3F">
            <w:pPr>
              <w:pStyle w:val="NoSpacing"/>
              <w:rPr>
                <w:rFonts w:ascii="Tahoma" w:hAnsi="Tahoma" w:cs="Tahoma"/>
                <w:szCs w:val="24"/>
              </w:rPr>
            </w:pPr>
            <w:r w:rsidRPr="00955F3F">
              <w:rPr>
                <w:rFonts w:ascii="Tahoma" w:hAnsi="Tahoma" w:cs="Tahoma"/>
                <w:szCs w:val="24"/>
              </w:rPr>
              <w:t>Grazing/bruises/cuts</w:t>
            </w:r>
          </w:p>
        </w:tc>
        <w:tc>
          <w:tcPr>
            <w:tcW w:w="1887" w:type="dxa"/>
            <w:shd w:val="clear" w:color="auto" w:fill="CCFFCC"/>
          </w:tcPr>
          <w:p w:rsidR="00955F3F" w:rsidRPr="00955F3F" w:rsidRDefault="00955F3F" w:rsidP="00955F3F">
            <w:pPr>
              <w:pStyle w:val="NoSpacing"/>
              <w:rPr>
                <w:rFonts w:ascii="Tahoma" w:hAnsi="Tahoma" w:cs="Tahoma"/>
                <w:szCs w:val="24"/>
              </w:rPr>
            </w:pPr>
            <w:r w:rsidRPr="00955F3F">
              <w:rPr>
                <w:rFonts w:ascii="Tahoma" w:hAnsi="Tahoma" w:cs="Tahoma"/>
                <w:szCs w:val="24"/>
              </w:rPr>
              <w:t>3X2=6</w:t>
            </w:r>
          </w:p>
        </w:tc>
        <w:tc>
          <w:tcPr>
            <w:tcW w:w="6147" w:type="dxa"/>
            <w:gridSpan w:val="2"/>
            <w:shd w:val="clear" w:color="auto" w:fill="CCFFCC"/>
          </w:tcPr>
          <w:p w:rsidR="00955F3F" w:rsidRPr="00955F3F" w:rsidRDefault="00955F3F" w:rsidP="00955F3F">
            <w:pPr>
              <w:pStyle w:val="NoSpacing"/>
              <w:rPr>
                <w:rFonts w:ascii="Tahoma" w:hAnsi="Tahoma" w:cs="Tahoma"/>
                <w:szCs w:val="24"/>
              </w:rPr>
            </w:pPr>
            <w:r w:rsidRPr="00955F3F">
              <w:rPr>
                <w:rFonts w:ascii="Tahoma" w:hAnsi="Tahoma" w:cs="Tahoma"/>
                <w:szCs w:val="24"/>
              </w:rPr>
              <w:t>Survey area of collection for dangerous objects- advise children of hazardous objects-wear suitable protective clothing (shoes/gloves) By Leader</w:t>
            </w:r>
          </w:p>
        </w:tc>
        <w:tc>
          <w:tcPr>
            <w:tcW w:w="1571" w:type="dxa"/>
            <w:shd w:val="clear" w:color="auto" w:fill="CCFFCC"/>
          </w:tcPr>
          <w:p w:rsidR="00955F3F" w:rsidRPr="00955F3F" w:rsidRDefault="00955F3F" w:rsidP="00955F3F">
            <w:pPr>
              <w:pStyle w:val="NoSpacing"/>
              <w:rPr>
                <w:rFonts w:ascii="Tahoma" w:hAnsi="Tahoma" w:cs="Tahoma"/>
                <w:szCs w:val="24"/>
              </w:rPr>
            </w:pPr>
            <w:r w:rsidRPr="00955F3F">
              <w:rPr>
                <w:rFonts w:ascii="Tahoma" w:hAnsi="Tahoma" w:cs="Tahoma"/>
                <w:szCs w:val="24"/>
              </w:rPr>
              <w:t>2X2=4</w:t>
            </w:r>
          </w:p>
        </w:tc>
      </w:tr>
      <w:tr w:rsidR="00955F3F" w:rsidRPr="00722D34" w:rsidTr="00955F3F">
        <w:tc>
          <w:tcPr>
            <w:tcW w:w="2297" w:type="dxa"/>
            <w:shd w:val="clear" w:color="auto" w:fill="CCFFCC"/>
          </w:tcPr>
          <w:p w:rsidR="00955F3F" w:rsidRPr="00955F3F" w:rsidRDefault="00955F3F" w:rsidP="00955F3F">
            <w:pPr>
              <w:pStyle w:val="NoSpacing"/>
              <w:rPr>
                <w:rFonts w:ascii="Tahoma" w:hAnsi="Tahoma" w:cs="Tahoma"/>
                <w:szCs w:val="24"/>
              </w:rPr>
            </w:pPr>
            <w:r w:rsidRPr="00955F3F">
              <w:rPr>
                <w:rFonts w:ascii="Tahoma" w:hAnsi="Tahoma" w:cs="Tahoma"/>
                <w:szCs w:val="24"/>
              </w:rPr>
              <w:t>Falling from height</w:t>
            </w:r>
          </w:p>
        </w:tc>
        <w:tc>
          <w:tcPr>
            <w:tcW w:w="2381" w:type="dxa"/>
            <w:gridSpan w:val="2"/>
            <w:shd w:val="clear" w:color="auto" w:fill="CCFFCC"/>
          </w:tcPr>
          <w:p w:rsidR="00955F3F" w:rsidRPr="00955F3F" w:rsidRDefault="00955F3F" w:rsidP="00955F3F">
            <w:pPr>
              <w:pStyle w:val="NoSpacing"/>
              <w:rPr>
                <w:rFonts w:ascii="Tahoma" w:hAnsi="Tahoma" w:cs="Tahoma"/>
                <w:szCs w:val="24"/>
              </w:rPr>
            </w:pPr>
            <w:r w:rsidRPr="00955F3F">
              <w:rPr>
                <w:rFonts w:ascii="Tahoma" w:hAnsi="Tahoma" w:cs="Tahoma"/>
                <w:szCs w:val="24"/>
              </w:rPr>
              <w:t>Bruises, bumps, breakages.</w:t>
            </w:r>
          </w:p>
        </w:tc>
        <w:tc>
          <w:tcPr>
            <w:tcW w:w="1887" w:type="dxa"/>
            <w:shd w:val="clear" w:color="auto" w:fill="CCFFCC"/>
          </w:tcPr>
          <w:p w:rsidR="00955F3F" w:rsidRPr="00955F3F" w:rsidRDefault="00955F3F" w:rsidP="00955F3F">
            <w:pPr>
              <w:pStyle w:val="NoSpacing"/>
              <w:rPr>
                <w:rFonts w:ascii="Tahoma" w:hAnsi="Tahoma" w:cs="Tahoma"/>
                <w:szCs w:val="24"/>
              </w:rPr>
            </w:pPr>
            <w:r w:rsidRPr="00955F3F">
              <w:rPr>
                <w:rFonts w:ascii="Tahoma" w:hAnsi="Tahoma" w:cs="Tahoma"/>
                <w:szCs w:val="24"/>
              </w:rPr>
              <w:t>3X3=6</w:t>
            </w:r>
          </w:p>
        </w:tc>
        <w:tc>
          <w:tcPr>
            <w:tcW w:w="6147" w:type="dxa"/>
            <w:gridSpan w:val="2"/>
            <w:shd w:val="clear" w:color="auto" w:fill="CCFFCC"/>
          </w:tcPr>
          <w:p w:rsidR="00955F3F" w:rsidRPr="00955F3F" w:rsidRDefault="00955F3F" w:rsidP="00955F3F">
            <w:pPr>
              <w:pStyle w:val="NoSpacing"/>
              <w:rPr>
                <w:rFonts w:ascii="Tahoma" w:hAnsi="Tahoma" w:cs="Tahoma"/>
                <w:szCs w:val="24"/>
              </w:rPr>
            </w:pPr>
            <w:r w:rsidRPr="00955F3F">
              <w:rPr>
                <w:rFonts w:ascii="Tahoma" w:hAnsi="Tahoma" w:cs="Tahoma"/>
                <w:szCs w:val="24"/>
              </w:rPr>
              <w:t>Leader to assess area to climb, height to be under that of adults reach, adult to supervise activity at all times.</w:t>
            </w:r>
          </w:p>
        </w:tc>
        <w:tc>
          <w:tcPr>
            <w:tcW w:w="1571" w:type="dxa"/>
            <w:shd w:val="clear" w:color="auto" w:fill="CCFFCC"/>
          </w:tcPr>
          <w:p w:rsidR="00955F3F" w:rsidRPr="00955F3F" w:rsidRDefault="00955F3F" w:rsidP="00955F3F">
            <w:pPr>
              <w:pStyle w:val="NoSpacing"/>
              <w:rPr>
                <w:rFonts w:ascii="Tahoma" w:hAnsi="Tahoma" w:cs="Tahoma"/>
                <w:szCs w:val="24"/>
              </w:rPr>
            </w:pPr>
            <w:r w:rsidRPr="00955F3F">
              <w:rPr>
                <w:rFonts w:ascii="Tahoma" w:hAnsi="Tahoma" w:cs="Tahoma"/>
                <w:szCs w:val="24"/>
              </w:rPr>
              <w:t>2X2=4</w:t>
            </w:r>
          </w:p>
        </w:tc>
      </w:tr>
      <w:tr w:rsidR="00955F3F" w:rsidRPr="00722D34" w:rsidTr="00955F3F">
        <w:trPr>
          <w:trHeight w:val="742"/>
        </w:trPr>
        <w:tc>
          <w:tcPr>
            <w:tcW w:w="14283" w:type="dxa"/>
            <w:gridSpan w:val="7"/>
            <w:shd w:val="clear" w:color="auto" w:fill="CCFFCC"/>
          </w:tcPr>
          <w:p w:rsidR="00955F3F" w:rsidRPr="00955F3F" w:rsidRDefault="00955F3F" w:rsidP="00955F3F">
            <w:pPr>
              <w:pStyle w:val="NoSpacing"/>
              <w:rPr>
                <w:rFonts w:ascii="Tahoma" w:hAnsi="Tahoma" w:cs="Tahoma"/>
                <w:sz w:val="20"/>
                <w:u w:val="single"/>
              </w:rPr>
            </w:pPr>
            <w:r w:rsidRPr="00955F3F">
              <w:rPr>
                <w:rFonts w:ascii="Tahoma" w:hAnsi="Tahoma" w:cs="Tahoma"/>
                <w:sz w:val="20"/>
                <w:u w:val="single"/>
              </w:rPr>
              <w:t>Any further information which needs to be noted:</w:t>
            </w:r>
          </w:p>
          <w:p w:rsidR="00955F3F" w:rsidRPr="00955F3F" w:rsidRDefault="00955F3F" w:rsidP="00955F3F">
            <w:pPr>
              <w:pStyle w:val="NoSpacing"/>
              <w:rPr>
                <w:rFonts w:ascii="Tahoma" w:hAnsi="Tahoma" w:cs="Tahoma"/>
                <w:sz w:val="20"/>
              </w:rPr>
            </w:pPr>
            <w:r w:rsidRPr="00955F3F">
              <w:rPr>
                <w:rFonts w:ascii="Tahoma" w:hAnsi="Tahoma" w:cs="Tahoma"/>
                <w:sz w:val="20"/>
                <w:lang w:val="en-GB"/>
              </w:rPr>
              <w:t xml:space="preserve">Please note – Elham </w:t>
            </w:r>
            <w:proofErr w:type="spellStart"/>
            <w:r w:rsidRPr="00955F3F">
              <w:rPr>
                <w:rFonts w:ascii="Tahoma" w:hAnsi="Tahoma" w:cs="Tahoma"/>
                <w:sz w:val="20"/>
                <w:lang w:val="en-GB"/>
              </w:rPr>
              <w:t>CofE</w:t>
            </w:r>
            <w:proofErr w:type="spellEnd"/>
            <w:r w:rsidRPr="00955F3F">
              <w:rPr>
                <w:rFonts w:ascii="Tahoma" w:hAnsi="Tahoma" w:cs="Tahoma"/>
                <w:sz w:val="20"/>
                <w:lang w:val="en-GB"/>
              </w:rPr>
              <w:t xml:space="preserve"> Primary School operate under a dynamic risk assessing process which is </w:t>
            </w:r>
            <w:r w:rsidRPr="00955F3F">
              <w:rPr>
                <w:rFonts w:ascii="Tahoma" w:hAnsi="Tahoma" w:cs="Tahoma"/>
                <w:iCs/>
                <w:sz w:val="20"/>
                <w:lang w:val="en-GB"/>
              </w:rPr>
              <w:t>the continuous process of identifying hazards, assessing risk, taking action</w:t>
            </w:r>
            <w:r w:rsidRPr="00955F3F">
              <w:rPr>
                <w:rFonts w:ascii="Tahoma" w:hAnsi="Tahoma" w:cs="Tahoma"/>
                <w:sz w:val="20"/>
                <w:lang w:val="en-GB"/>
              </w:rPr>
              <w:t xml:space="preserve"> </w:t>
            </w:r>
            <w:r w:rsidRPr="00955F3F">
              <w:rPr>
                <w:rFonts w:ascii="Tahoma" w:hAnsi="Tahoma" w:cs="Tahoma"/>
                <w:iCs/>
                <w:sz w:val="20"/>
                <w:lang w:val="en-GB"/>
              </w:rPr>
              <w:t>to eliminate or reduce risk, monitoring and reviewing, in the rapidly changing</w:t>
            </w:r>
            <w:r w:rsidRPr="00955F3F">
              <w:rPr>
                <w:rFonts w:ascii="Tahoma" w:hAnsi="Tahoma" w:cs="Tahoma"/>
                <w:sz w:val="20"/>
                <w:lang w:val="en-GB"/>
              </w:rPr>
              <w:t xml:space="preserve"> </w:t>
            </w:r>
            <w:r w:rsidRPr="00955F3F">
              <w:rPr>
                <w:rFonts w:ascii="Tahoma" w:hAnsi="Tahoma" w:cs="Tahoma"/>
                <w:iCs/>
                <w:sz w:val="20"/>
                <w:lang w:val="en-GB"/>
              </w:rPr>
              <w:t>environment of the natural world</w:t>
            </w:r>
            <w:r>
              <w:rPr>
                <w:rFonts w:ascii="Tahoma" w:hAnsi="Tahoma" w:cs="Tahoma"/>
                <w:iCs/>
                <w:sz w:val="20"/>
                <w:lang w:val="en-GB"/>
              </w:rPr>
              <w:t>.</w:t>
            </w:r>
          </w:p>
        </w:tc>
      </w:tr>
    </w:tbl>
    <w:tbl>
      <w:tblPr>
        <w:tblStyle w:val="TableGrid"/>
        <w:tblpPr w:leftFromText="180" w:rightFromText="180" w:vertAnchor="text" w:horzAnchor="margin" w:tblpY="77"/>
        <w:tblW w:w="14307" w:type="dxa"/>
        <w:tblBorders>
          <w:top w:val="single" w:sz="4" w:space="0" w:color="00B050"/>
          <w:left w:val="single" w:sz="4" w:space="0" w:color="00B050"/>
          <w:bottom w:val="single" w:sz="4" w:space="0" w:color="00B050"/>
          <w:right w:val="single" w:sz="4" w:space="0" w:color="00B050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79"/>
        <w:gridCol w:w="4768"/>
        <w:gridCol w:w="4760"/>
      </w:tblGrid>
      <w:tr w:rsidR="00955F3F" w:rsidRPr="00722D34" w:rsidTr="00955F3F">
        <w:trPr>
          <w:trHeight w:val="784"/>
        </w:trPr>
        <w:tc>
          <w:tcPr>
            <w:tcW w:w="4779" w:type="dxa"/>
            <w:shd w:val="clear" w:color="auto" w:fill="auto"/>
          </w:tcPr>
          <w:p w:rsidR="00955F3F" w:rsidRPr="00722D34" w:rsidRDefault="00955F3F" w:rsidP="00955F3F">
            <w:pPr>
              <w:tabs>
                <w:tab w:val="center" w:pos="2254"/>
              </w:tabs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Signed:</w:t>
            </w:r>
            <w:r w:rsidRPr="00722D34">
              <w:rPr>
                <w:rFonts w:ascii="Tahoma" w:hAnsi="Tahoma" w:cs="Tahoma"/>
              </w:rPr>
              <w:tab/>
            </w:r>
          </w:p>
          <w:p w:rsidR="00955F3F" w:rsidRPr="00722D34" w:rsidRDefault="00955F3F" w:rsidP="00955F3F">
            <w:pPr>
              <w:rPr>
                <w:rFonts w:ascii="Tahoma" w:hAnsi="Tahoma" w:cs="Tahoma"/>
              </w:rPr>
            </w:pPr>
          </w:p>
        </w:tc>
        <w:tc>
          <w:tcPr>
            <w:tcW w:w="4768" w:type="dxa"/>
            <w:shd w:val="clear" w:color="auto" w:fill="auto"/>
          </w:tcPr>
          <w:p w:rsidR="00955F3F" w:rsidRPr="00722D34" w:rsidRDefault="00955F3F" w:rsidP="00955F3F">
            <w:pPr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Position:</w:t>
            </w:r>
          </w:p>
        </w:tc>
        <w:tc>
          <w:tcPr>
            <w:tcW w:w="4760" w:type="dxa"/>
            <w:shd w:val="clear" w:color="auto" w:fill="auto"/>
          </w:tcPr>
          <w:p w:rsidR="00955F3F" w:rsidRPr="00722D34" w:rsidRDefault="00955F3F" w:rsidP="00955F3F">
            <w:pPr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Date:</w:t>
            </w:r>
          </w:p>
        </w:tc>
      </w:tr>
    </w:tbl>
    <w:p w:rsidR="00F55C07" w:rsidRPr="00722D34" w:rsidRDefault="000C625C">
      <w:pPr>
        <w:rPr>
          <w:rFonts w:ascii="Tahoma" w:hAnsi="Tahoma" w:cs="Tahoma"/>
        </w:rPr>
      </w:pPr>
      <w:r w:rsidRPr="00722D34">
        <w:rPr>
          <w:rFonts w:ascii="Tahoma" w:hAnsi="Tahoma" w:cs="Tahoma"/>
        </w:rPr>
        <w:t>This assessment is reviewed annually unless accident/incident occurs requiring immediate review.</w:t>
      </w:r>
    </w:p>
    <w:sectPr w:rsidR="00F55C07" w:rsidRPr="00722D34" w:rsidSect="005C1FF5">
      <w:headerReference w:type="default" r:id="rId7"/>
      <w:foot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7934" w:rsidRDefault="00357934" w:rsidP="005C1FF5">
      <w:pPr>
        <w:spacing w:after="0" w:line="240" w:lineRule="auto"/>
      </w:pPr>
      <w:r>
        <w:separator/>
      </w:r>
    </w:p>
  </w:endnote>
  <w:endnote w:type="continuationSeparator" w:id="0">
    <w:p w:rsidR="00357934" w:rsidRDefault="00357934" w:rsidP="005C1F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60282882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7F3ED1" w:rsidRDefault="007F3ED1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B5E1D">
          <w:rPr>
            <w:noProof/>
          </w:rPr>
          <w:t>1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:rsidR="007F3ED1" w:rsidRDefault="007F3ED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7934" w:rsidRDefault="00357934" w:rsidP="005C1FF5">
      <w:pPr>
        <w:spacing w:after="0" w:line="240" w:lineRule="auto"/>
      </w:pPr>
      <w:r>
        <w:separator/>
      </w:r>
    </w:p>
  </w:footnote>
  <w:footnote w:type="continuationSeparator" w:id="0">
    <w:p w:rsidR="00357934" w:rsidRDefault="00357934" w:rsidP="005C1F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644B" w:rsidRPr="00B1644B" w:rsidRDefault="00B1644B" w:rsidP="003C505A">
    <w:pPr>
      <w:pStyle w:val="Header"/>
      <w:pBdr>
        <w:bottom w:val="thickThinSmallGap" w:sz="24" w:space="1" w:color="405564" w:themeColor="accent2" w:themeShade="7F"/>
      </w:pBdr>
      <w:tabs>
        <w:tab w:val="right" w:pos="13958"/>
      </w:tabs>
      <w:rPr>
        <w:rFonts w:asciiTheme="majorHAnsi" w:eastAsiaTheme="majorEastAsia" w:hAnsiTheme="majorHAnsi" w:cstheme="majorBidi"/>
        <w:color w:val="000000" w:themeColor="text1"/>
        <w:sz w:val="28"/>
        <w:szCs w:val="32"/>
      </w:rPr>
    </w:pPr>
    <w:r>
      <w:rPr>
        <w:noProof/>
        <w:lang w:eastAsia="en-GB"/>
      </w:rPr>
      <w:drawing>
        <wp:inline distT="0" distB="0" distL="0" distR="0" wp14:anchorId="4B2BEF75" wp14:editId="6F8E496C">
          <wp:extent cx="262255" cy="583656"/>
          <wp:effectExtent l="0" t="0" r="4445" b="6985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School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24472" cy="72212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</w:t>
    </w:r>
    <w:sdt>
      <w:sdtPr>
        <w:rPr>
          <w:rFonts w:ascii="Tahoma" w:eastAsiaTheme="majorEastAsia" w:hAnsi="Tahoma" w:cs="Tahoma"/>
          <w:color w:val="000000" w:themeColor="text1"/>
          <w:sz w:val="36"/>
          <w:szCs w:val="32"/>
        </w:rPr>
        <w:alias w:val="Title"/>
        <w:id w:val="77738743"/>
        <w:placeholder>
          <w:docPart w:val="E8F1385CBBAF421FAF417B64BE0F4751"/>
        </w:placeholder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EndPr/>
      <w:sdtContent>
        <w:r w:rsidR="00CB5E1D">
          <w:rPr>
            <w:rFonts w:ascii="Tahoma" w:eastAsiaTheme="majorEastAsia" w:hAnsi="Tahoma" w:cs="Tahoma"/>
            <w:color w:val="000000" w:themeColor="text1"/>
            <w:sz w:val="36"/>
            <w:szCs w:val="32"/>
          </w:rPr>
          <w:t>Risk Benefit Assessment for the following experience: CLIMBING</w:t>
        </w:r>
      </w:sdtContent>
    </w:sdt>
    <w:r w:rsidR="003C505A">
      <w:rPr>
        <w:rFonts w:asciiTheme="majorHAnsi" w:eastAsiaTheme="majorEastAsia" w:hAnsiTheme="majorHAnsi" w:cstheme="majorBidi"/>
        <w:color w:val="000000" w:themeColor="text1"/>
        <w:sz w:val="36"/>
        <w:szCs w:val="32"/>
      </w:rPr>
      <w:tab/>
    </w:r>
    <w:r w:rsidR="003C505A">
      <w:rPr>
        <w:rFonts w:asciiTheme="majorHAnsi" w:eastAsiaTheme="majorEastAsia" w:hAnsiTheme="majorHAnsi" w:cstheme="majorBidi"/>
        <w:noProof/>
        <w:color w:val="000000" w:themeColor="text1"/>
        <w:sz w:val="36"/>
        <w:szCs w:val="32"/>
        <w:lang w:eastAsia="en-GB"/>
      </w:rPr>
      <w:drawing>
        <wp:inline distT="0" distB="0" distL="0" distR="0" wp14:anchorId="40A39FFB" wp14:editId="603D41D0">
          <wp:extent cx="262255" cy="585470"/>
          <wp:effectExtent l="0" t="0" r="4445" b="508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2255" cy="5854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B1644B" w:rsidRDefault="00B1644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3123E"/>
    <w:multiLevelType w:val="hybridMultilevel"/>
    <w:tmpl w:val="93828A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7C66F5"/>
    <w:multiLevelType w:val="hybridMultilevel"/>
    <w:tmpl w:val="3C9C7F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C2014"/>
    <w:multiLevelType w:val="hybridMultilevel"/>
    <w:tmpl w:val="1B7244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CA7C3F"/>
    <w:multiLevelType w:val="hybridMultilevel"/>
    <w:tmpl w:val="8FE0ED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5946CB"/>
    <w:multiLevelType w:val="hybridMultilevel"/>
    <w:tmpl w:val="C09246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7C4731"/>
    <w:multiLevelType w:val="hybridMultilevel"/>
    <w:tmpl w:val="D69231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7E771DE"/>
    <w:multiLevelType w:val="hybridMultilevel"/>
    <w:tmpl w:val="5FB632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127FBA"/>
    <w:multiLevelType w:val="hybridMultilevel"/>
    <w:tmpl w:val="B52C04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3865D0A"/>
    <w:multiLevelType w:val="hybridMultilevel"/>
    <w:tmpl w:val="CD6675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4"/>
  </w:num>
  <w:num w:numId="5">
    <w:abstractNumId w:val="8"/>
  </w:num>
  <w:num w:numId="6">
    <w:abstractNumId w:val="3"/>
  </w:num>
  <w:num w:numId="7">
    <w:abstractNumId w:val="1"/>
  </w:num>
  <w:num w:numId="8">
    <w:abstractNumId w:val="5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FF5"/>
    <w:rsid w:val="00023F40"/>
    <w:rsid w:val="000C625C"/>
    <w:rsid w:val="00111EE8"/>
    <w:rsid w:val="00114411"/>
    <w:rsid w:val="00123F18"/>
    <w:rsid w:val="00167448"/>
    <w:rsid w:val="00196FB3"/>
    <w:rsid w:val="001B0DCD"/>
    <w:rsid w:val="001D52EB"/>
    <w:rsid w:val="001D6BA8"/>
    <w:rsid w:val="00246753"/>
    <w:rsid w:val="00287223"/>
    <w:rsid w:val="00291420"/>
    <w:rsid w:val="002A7166"/>
    <w:rsid w:val="00311DD7"/>
    <w:rsid w:val="00354EDE"/>
    <w:rsid w:val="00357934"/>
    <w:rsid w:val="00361332"/>
    <w:rsid w:val="00370C68"/>
    <w:rsid w:val="00394943"/>
    <w:rsid w:val="00396BC2"/>
    <w:rsid w:val="003B4ECA"/>
    <w:rsid w:val="003C505A"/>
    <w:rsid w:val="003E56C0"/>
    <w:rsid w:val="00470818"/>
    <w:rsid w:val="005A6D19"/>
    <w:rsid w:val="005B708C"/>
    <w:rsid w:val="005C1FF5"/>
    <w:rsid w:val="005F07E3"/>
    <w:rsid w:val="0063608E"/>
    <w:rsid w:val="006757B3"/>
    <w:rsid w:val="006B4CA0"/>
    <w:rsid w:val="006C0107"/>
    <w:rsid w:val="00703119"/>
    <w:rsid w:val="00722D34"/>
    <w:rsid w:val="00740BB8"/>
    <w:rsid w:val="007C26E7"/>
    <w:rsid w:val="007D4E00"/>
    <w:rsid w:val="007F3ED1"/>
    <w:rsid w:val="008337FA"/>
    <w:rsid w:val="008667CE"/>
    <w:rsid w:val="00876B86"/>
    <w:rsid w:val="0089563A"/>
    <w:rsid w:val="008A68BB"/>
    <w:rsid w:val="0094066C"/>
    <w:rsid w:val="00955F3F"/>
    <w:rsid w:val="00962F5C"/>
    <w:rsid w:val="00993BC3"/>
    <w:rsid w:val="0099646D"/>
    <w:rsid w:val="009C09B5"/>
    <w:rsid w:val="009D222B"/>
    <w:rsid w:val="009D6511"/>
    <w:rsid w:val="00A07CF3"/>
    <w:rsid w:val="00A17B63"/>
    <w:rsid w:val="00A64BE7"/>
    <w:rsid w:val="00A875D9"/>
    <w:rsid w:val="00AE4C72"/>
    <w:rsid w:val="00B1644B"/>
    <w:rsid w:val="00B24B7C"/>
    <w:rsid w:val="00B67E0E"/>
    <w:rsid w:val="00B80418"/>
    <w:rsid w:val="00C56B68"/>
    <w:rsid w:val="00C74EDB"/>
    <w:rsid w:val="00C90A9D"/>
    <w:rsid w:val="00CB5E1D"/>
    <w:rsid w:val="00CE2088"/>
    <w:rsid w:val="00CE5E60"/>
    <w:rsid w:val="00D16865"/>
    <w:rsid w:val="00D65820"/>
    <w:rsid w:val="00D72AB5"/>
    <w:rsid w:val="00D904F6"/>
    <w:rsid w:val="00DF4111"/>
    <w:rsid w:val="00E3584F"/>
    <w:rsid w:val="00E54A5A"/>
    <w:rsid w:val="00E56A41"/>
    <w:rsid w:val="00EB3800"/>
    <w:rsid w:val="00EB7F26"/>
    <w:rsid w:val="00EC3FBF"/>
    <w:rsid w:val="00F2283E"/>
    <w:rsid w:val="00F55C07"/>
    <w:rsid w:val="00F700DA"/>
    <w:rsid w:val="00F81B0E"/>
    <w:rsid w:val="00FB586F"/>
    <w:rsid w:val="00FC6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09"/>
    <o:shapelayout v:ext="edit">
      <o:idmap v:ext="edit" data="1"/>
    </o:shapelayout>
  </w:shapeDefaults>
  <w:decimalSymbol w:val="."/>
  <w:listSeparator w:val=","/>
  <w14:docId w14:val="2177ED12"/>
  <w15:docId w15:val="{CC272D85-98BB-4CFE-B708-D8062B113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1FF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5C1FF5"/>
    <w:pPr>
      <w:spacing w:after="0" w:line="240" w:lineRule="auto"/>
    </w:pPr>
    <w:rPr>
      <w:rFonts w:eastAsiaTheme="minorEastAsia"/>
      <w:lang w:val="en-US"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5C1FF5"/>
    <w:rPr>
      <w:rFonts w:eastAsiaTheme="minorEastAsia"/>
      <w:lang w:val="en-US" w:eastAsia="ja-JP"/>
    </w:rPr>
  </w:style>
  <w:style w:type="table" w:styleId="TableGrid">
    <w:name w:val="Table Grid"/>
    <w:basedOn w:val="TableNormal"/>
    <w:uiPriority w:val="59"/>
    <w:rsid w:val="005C1F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C1F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1FF5"/>
  </w:style>
  <w:style w:type="paragraph" w:styleId="Footer">
    <w:name w:val="footer"/>
    <w:basedOn w:val="Normal"/>
    <w:link w:val="FooterChar"/>
    <w:uiPriority w:val="99"/>
    <w:unhideWhenUsed/>
    <w:rsid w:val="005C1F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1FF5"/>
  </w:style>
  <w:style w:type="paragraph" w:styleId="BalloonText">
    <w:name w:val="Balloon Text"/>
    <w:basedOn w:val="Normal"/>
    <w:link w:val="BalloonTextChar"/>
    <w:uiPriority w:val="99"/>
    <w:semiHidden/>
    <w:unhideWhenUsed/>
    <w:rsid w:val="005C1F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1FF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E8F1385CBBAF421FAF417B64BE0F47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2F12FB-8223-4350-943E-2A0F5497DDD7}"/>
      </w:docPartPr>
      <w:docPartBody>
        <w:p w:rsidR="00667A7E" w:rsidRDefault="001B0934" w:rsidP="001B0934">
          <w:pPr>
            <w:pStyle w:val="E8F1385CBBAF421FAF417B64BE0F4751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3B8F"/>
    <w:rsid w:val="00017A6D"/>
    <w:rsid w:val="0019175C"/>
    <w:rsid w:val="001B0934"/>
    <w:rsid w:val="001F4A71"/>
    <w:rsid w:val="0021770F"/>
    <w:rsid w:val="00235B01"/>
    <w:rsid w:val="00426F15"/>
    <w:rsid w:val="0047605F"/>
    <w:rsid w:val="004E3B19"/>
    <w:rsid w:val="00525336"/>
    <w:rsid w:val="00667A7E"/>
    <w:rsid w:val="007023B0"/>
    <w:rsid w:val="00836F3F"/>
    <w:rsid w:val="00975177"/>
    <w:rsid w:val="009902B2"/>
    <w:rsid w:val="00A23B8F"/>
    <w:rsid w:val="00A45DDE"/>
    <w:rsid w:val="00A8048E"/>
    <w:rsid w:val="00AA53C3"/>
    <w:rsid w:val="00B96DDF"/>
    <w:rsid w:val="00C44C8E"/>
    <w:rsid w:val="00CA6D1A"/>
    <w:rsid w:val="00CD5581"/>
    <w:rsid w:val="00CD633E"/>
    <w:rsid w:val="00D36EC5"/>
    <w:rsid w:val="00DD1D04"/>
    <w:rsid w:val="00E93CE6"/>
    <w:rsid w:val="00EF0679"/>
    <w:rsid w:val="00EF5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6F597F83F3DC4AB7A1930C040DEA6B2D">
    <w:name w:val="6F597F83F3DC4AB7A1930C040DEA6B2D"/>
    <w:rsid w:val="00A23B8F"/>
  </w:style>
  <w:style w:type="paragraph" w:customStyle="1" w:styleId="2DFE8161603E43FFAF87385F91EB1ECF">
    <w:name w:val="2DFE8161603E43FFAF87385F91EB1ECF"/>
    <w:rsid w:val="00A23B8F"/>
  </w:style>
  <w:style w:type="paragraph" w:customStyle="1" w:styleId="E8F1385CBBAF421FAF417B64BE0F4751">
    <w:name w:val="E8F1385CBBAF421FAF417B64BE0F4751"/>
    <w:rsid w:val="001B0934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View">
  <a:themeElements>
    <a:clrScheme name="View">
      <a:dk1>
        <a:srgbClr val="000000"/>
      </a:dk1>
      <a:lt1>
        <a:srgbClr val="FFFFFF"/>
      </a:lt1>
      <a:dk2>
        <a:srgbClr val="46464A"/>
      </a:dk2>
      <a:lt2>
        <a:srgbClr val="D6D3CC"/>
      </a:lt2>
      <a:accent1>
        <a:srgbClr val="6F6F74"/>
      </a:accent1>
      <a:accent2>
        <a:srgbClr val="92A9B9"/>
      </a:accent2>
      <a:accent3>
        <a:srgbClr val="A7B789"/>
      </a:accent3>
      <a:accent4>
        <a:srgbClr val="B9A489"/>
      </a:accent4>
      <a:accent5>
        <a:srgbClr val="8D6374"/>
      </a:accent5>
      <a:accent6>
        <a:srgbClr val="9B7362"/>
      </a:accent6>
      <a:hlink>
        <a:srgbClr val="67AABF"/>
      </a:hlink>
      <a:folHlink>
        <a:srgbClr val="ABAFA5"/>
      </a:folHlink>
    </a:clrScheme>
    <a:fontScheme name="View">
      <a:majorFont>
        <a:latin typeface="Century Schoolbook" panose="020406040505050203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Schoolbook" panose="020406040505050203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View">
      <a:fillStyleLst>
        <a:solidFill>
          <a:schemeClr val="phClr"/>
        </a:solidFill>
        <a:solidFill>
          <a:schemeClr val="phClr">
            <a:tint val="60000"/>
            <a:satMod val="120000"/>
          </a:schemeClr>
        </a:solidFill>
        <a:solidFill>
          <a:schemeClr val="phClr">
            <a:shade val="75000"/>
            <a:satMod val="160000"/>
          </a:schemeClr>
        </a:solidFill>
      </a:fillStyleLst>
      <a:lnStyleLst>
        <a:ln w="9525" cap="flat" cmpd="sng" algn="ctr">
          <a:solidFill>
            <a:schemeClr val="phClr"/>
          </a:solidFill>
          <a:prstDash val="solid"/>
        </a:ln>
        <a:ln w="13970" cap="flat" cmpd="sng" algn="ctr">
          <a:solidFill>
            <a:schemeClr val="phClr"/>
          </a:solidFill>
          <a:prstDash val="solid"/>
        </a:ln>
        <a:ln w="17145" cap="flat" cmpd="sng" algn="ctr">
          <a:solidFill>
            <a:schemeClr val="phClr">
              <a:shade val="95000"/>
              <a:alpha val="95000"/>
              <a:satMod val="150000"/>
            </a:schemeClr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15240" dir="5400000" algn="tl" rotWithShape="0">
              <a:srgbClr val="000000">
                <a:alpha val="75000"/>
              </a:srgbClr>
            </a:outerShdw>
          </a:effectLst>
          <a:scene3d>
            <a:camera prst="orthographicFront">
              <a:rot lat="0" lon="0" rev="0"/>
            </a:camera>
            <a:lightRig rig="brightRoom" dir="tl"/>
          </a:scene3d>
          <a:sp3d contourW="9525" prstMaterial="flat">
            <a:bevelT w="0" h="0" prst="coolSlant"/>
            <a:contourClr>
              <a:schemeClr val="phClr">
                <a:shade val="35000"/>
                <a:satMod val="130000"/>
              </a:schemeClr>
            </a:contourClr>
          </a:sp3d>
        </a:effectStyle>
        <a:effectStyle>
          <a:effectLst>
            <a:outerShdw blurRad="76200" dist="25400" dir="5400000" algn="tl" rotWithShape="0">
              <a:srgbClr val="000000">
                <a:alpha val="55000"/>
              </a:srgbClr>
            </a:outerShdw>
          </a:effectLst>
          <a:scene3d>
            <a:camera prst="orthographicFront">
              <a:rot lat="0" lon="0" rev="0"/>
            </a:camera>
            <a:lightRig rig="brightRoom" dir="tl"/>
          </a:scene3d>
          <a:sp3d contourW="19050" prstMaterial="flat">
            <a:bevelT w="0" h="0" prst="coolSlant"/>
            <a:contourClr>
              <a:schemeClr val="phClr">
                <a:shade val="25000"/>
                <a:satMod val="14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4000"/>
                <a:shade val="98000"/>
                <a:satMod val="130000"/>
                <a:lumMod val="102000"/>
              </a:schemeClr>
            </a:gs>
            <a:gs pos="100000">
              <a:schemeClr val="phClr">
                <a:tint val="98000"/>
                <a:shade val="78000"/>
                <a:satMod val="14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View" id="{BA0EB5A6-F2D4-4F82-977B-64ADEE4A2A69}" vid="{3969A8A2-35DB-4E3B-8885-16FD20568674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DD615D37</Template>
  <TotalTime>2</TotalTime>
  <Pages>1</Pages>
  <Words>362</Words>
  <Characters>2065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Risk Benefit Assessment for the following experience: CAMPFIRE</vt:lpstr>
    </vt:vector>
  </TitlesOfParts>
  <Company>Hewlett-Packard Company</Company>
  <LinksUpToDate>false</LinksUpToDate>
  <CharactersWithSpaces>2423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Risk Benefit Assessment for the following experience: CAMPFIRE</dc:title>
  <dc:subject/>
  <dc:creator>Owner</dc:creator>
  <cp:keywords/>
  <dc:description/>
  <cp:lastModifiedBy>FileD</cp:lastModifiedBy>
  <cp:revision>3</cp:revision>
  <cp:lastPrinted>2016-10-27T22:26:00Z</cp:lastPrinted>
  <dcterms:created xsi:type="dcterms:W3CDTF">2018-10-10T12:32:00Z</dcterms:created>
  <dcterms:modified xsi:type="dcterms:W3CDTF">2019-02-26T11:00:00Z</dcterms:modified>
</cp:coreProperties>
</file>